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94" w:rsidRPr="00B36B4C" w:rsidRDefault="00F2739E" w:rsidP="00B36B4C">
      <w:pPr>
        <w:ind w:firstLineChars="100" w:firstLine="320"/>
        <w:jc w:val="center"/>
        <w:rPr>
          <w:rFonts w:ascii="HGS創英角ｺﾞｼｯｸUB" w:eastAsia="HGS創英角ｺﾞｼｯｸUB" w:hAnsi="HGS創英角ｺﾞｼｯｸUB"/>
          <w:sz w:val="24"/>
        </w:rPr>
      </w:pPr>
      <w:r w:rsidRPr="00B36B4C">
        <w:rPr>
          <w:rFonts w:ascii="HGS創英角ｺﾞｼｯｸUB" w:eastAsia="HGS創英角ｺﾞｼｯｸUB" w:hAnsi="HGS創英角ｺﾞｼｯｸUB" w:hint="eastAsia"/>
          <w:sz w:val="32"/>
        </w:rPr>
        <w:t>実習【</w:t>
      </w:r>
      <w:r w:rsidR="00B36B4C" w:rsidRPr="00B36B4C">
        <w:rPr>
          <w:rFonts w:ascii="HGS創英角ｺﾞｼｯｸUB" w:eastAsia="HGS創英角ｺﾞｼｯｸUB" w:hAnsi="HGS創英角ｺﾞｼｯｸUB" w:hint="eastAsia"/>
          <w:sz w:val="32"/>
        </w:rPr>
        <w:t>金星の太陽面通過による１天文単位の測定</w:t>
      </w:r>
      <w:r w:rsidRPr="00B36B4C">
        <w:rPr>
          <w:rFonts w:ascii="HGS創英角ｺﾞｼｯｸUB" w:eastAsia="HGS創英角ｺﾞｼｯｸUB" w:hAnsi="HGS創英角ｺﾞｼｯｸUB" w:hint="eastAsia"/>
          <w:sz w:val="32"/>
        </w:rPr>
        <w:t>】</w:t>
      </w:r>
      <w:r w:rsidR="004E07B0">
        <w:rPr>
          <w:rFonts w:ascii="HGS創英角ｺﾞｼｯｸUB" w:eastAsia="HGS創英角ｺﾞｼｯｸUB" w:hAnsi="HGS創英角ｺﾞｼｯｸUB" w:hint="eastAsia"/>
          <w:sz w:val="24"/>
        </w:rPr>
        <w:t>ワークシート</w:t>
      </w:r>
    </w:p>
    <w:p w:rsidR="00B36B4C" w:rsidRPr="00B36B4C" w:rsidRDefault="00B36B4C" w:rsidP="00B36B4C">
      <w:pPr>
        <w:jc w:val="left"/>
        <w:rPr>
          <w:rFonts w:ascii="ＭＳ ゴシック" w:eastAsia="ＭＳ ゴシック" w:hAnsi="ＭＳ ゴシック"/>
          <w:sz w:val="22"/>
          <w:szCs w:val="21"/>
        </w:rPr>
      </w:pPr>
      <w:r w:rsidRPr="00B36B4C">
        <w:rPr>
          <w:rFonts w:ascii="ＭＳ ゴシック" w:eastAsia="ＭＳ ゴシック" w:hAnsi="ＭＳ ゴシック" w:hint="eastAsia"/>
          <w:sz w:val="22"/>
          <w:szCs w:val="21"/>
        </w:rPr>
        <w:t>歴史的経緯</w:t>
      </w:r>
    </w:p>
    <w:p w:rsidR="00B36B4C" w:rsidRDefault="00B36B4C" w:rsidP="00B36B4C">
      <w:pPr>
        <w:ind w:firstLineChars="100" w:firstLine="210"/>
      </w:pPr>
      <w:r>
        <w:rPr>
          <w:rFonts w:hint="eastAsia"/>
        </w:rPr>
        <w:t>太陽と地球の距離を求める試みは、紀元前３世紀のアリスタルコスまで遡る。しかし、１天文単位の値を求めるためには、他の天体の大きさ</w:t>
      </w:r>
      <w:r w:rsidRPr="00097BD3">
        <w:rPr>
          <w:rFonts w:hint="eastAsia"/>
        </w:rPr>
        <w:t>や</w:t>
      </w:r>
      <w:r>
        <w:rPr>
          <w:rFonts w:hint="eastAsia"/>
        </w:rPr>
        <w:t>距離比が必要であるため、科学技術が発展するまで精度良く求めることは困難であった。</w:t>
      </w:r>
    </w:p>
    <w:p w:rsidR="00B36B4C" w:rsidRDefault="00B36B4C" w:rsidP="00B36B4C">
      <w:pPr>
        <w:ind w:firstLineChars="100" w:firstLine="210"/>
        <w:jc w:val="left"/>
        <w:rPr>
          <w:rFonts w:ascii="Times New Roman" w:hAnsi="Times New Roman"/>
          <w:szCs w:val="21"/>
        </w:rPr>
      </w:pPr>
      <w:r>
        <w:rPr>
          <w:rFonts w:hint="eastAsia"/>
          <w:szCs w:val="21"/>
        </w:rPr>
        <w:t>ヨハネス・ケプラーは、自身の書いた「ルドルフ表」に基づき</w:t>
      </w:r>
      <w:r>
        <w:rPr>
          <w:szCs w:val="21"/>
        </w:rPr>
        <w:t>1629</w:t>
      </w:r>
      <w:r>
        <w:rPr>
          <w:rFonts w:hint="eastAsia"/>
          <w:szCs w:val="21"/>
        </w:rPr>
        <w:t>年に、</w:t>
      </w:r>
      <w:r>
        <w:rPr>
          <w:szCs w:val="21"/>
        </w:rPr>
        <w:t>1629~1636</w:t>
      </w:r>
      <w:r>
        <w:rPr>
          <w:rFonts w:hint="eastAsia"/>
          <w:szCs w:val="21"/>
        </w:rPr>
        <w:t>年の惑星位置を計算し、その結果金星の太陽面通過は約</w:t>
      </w:r>
      <w:r>
        <w:rPr>
          <w:szCs w:val="21"/>
        </w:rPr>
        <w:t>120</w:t>
      </w:r>
      <w:r>
        <w:rPr>
          <w:rFonts w:hint="eastAsia"/>
          <w:szCs w:val="21"/>
        </w:rPr>
        <w:t>年周期で起こる事に気づいた。</w:t>
      </w:r>
    </w:p>
    <w:p w:rsidR="00B36B4C" w:rsidRDefault="00B36B4C" w:rsidP="00B36B4C">
      <w:pPr>
        <w:ind w:firstLineChars="100" w:firstLine="210"/>
        <w:jc w:val="left"/>
        <w:rPr>
          <w:rFonts w:ascii="Times New Roman" w:hAnsi="Times New Roman"/>
          <w:szCs w:val="21"/>
        </w:rPr>
      </w:pPr>
      <w:r>
        <w:rPr>
          <w:rFonts w:hint="eastAsia"/>
          <w:szCs w:val="21"/>
        </w:rPr>
        <w:t>その後、ケプラーの惑星運動理論で使われていた軌道データはジェレマイア・ホロックスにより改良され、</w:t>
      </w:r>
      <w:r>
        <w:rPr>
          <w:szCs w:val="21"/>
        </w:rPr>
        <w:t>1639</w:t>
      </w:r>
      <w:r>
        <w:rPr>
          <w:rFonts w:hint="eastAsia"/>
          <w:szCs w:val="21"/>
        </w:rPr>
        <w:t>年秋に、金星の太陽面通過は約</w:t>
      </w:r>
      <w:r>
        <w:rPr>
          <w:szCs w:val="21"/>
        </w:rPr>
        <w:t>120</w:t>
      </w:r>
      <w:r>
        <w:rPr>
          <w:rFonts w:hint="eastAsia"/>
          <w:szCs w:val="21"/>
        </w:rPr>
        <w:t>年周期内に</w:t>
      </w:r>
      <w:r>
        <w:rPr>
          <w:szCs w:val="21"/>
        </w:rPr>
        <w:t>2</w:t>
      </w:r>
      <w:r>
        <w:rPr>
          <w:rFonts w:hint="eastAsia"/>
          <w:szCs w:val="21"/>
        </w:rPr>
        <w:t>度、しかも、その</w:t>
      </w:r>
      <w:r>
        <w:rPr>
          <w:rFonts w:hint="eastAsia"/>
          <w:szCs w:val="21"/>
        </w:rPr>
        <w:t>2</w:t>
      </w:r>
      <w:r>
        <w:rPr>
          <w:rFonts w:hint="eastAsia"/>
          <w:szCs w:val="21"/>
        </w:rPr>
        <w:t>度は</w:t>
      </w:r>
      <w:r>
        <w:rPr>
          <w:rFonts w:hint="eastAsia"/>
          <w:szCs w:val="21"/>
        </w:rPr>
        <w:t>8</w:t>
      </w:r>
      <w:r>
        <w:rPr>
          <w:rFonts w:hint="eastAsia"/>
          <w:szCs w:val="21"/>
        </w:rPr>
        <w:t>年間の内に集中して起こる事がわかった。</w:t>
      </w:r>
    </w:p>
    <w:p w:rsidR="00B36B4C" w:rsidRPr="00B36B4C" w:rsidRDefault="00B36B4C" w:rsidP="00B36B4C">
      <w:pPr>
        <w:ind w:firstLineChars="100" w:firstLine="210"/>
        <w:jc w:val="left"/>
        <w:rPr>
          <w:rFonts w:ascii="Times New Roman" w:hAnsi="Times New Roman"/>
          <w:szCs w:val="21"/>
        </w:rPr>
      </w:pPr>
      <w:r>
        <w:rPr>
          <w:szCs w:val="21"/>
        </w:rPr>
        <w:t>1663</w:t>
      </w:r>
      <w:r>
        <w:rPr>
          <w:rFonts w:hint="eastAsia"/>
          <w:szCs w:val="21"/>
        </w:rPr>
        <w:t>年に</w:t>
      </w:r>
      <w:r w:rsidRPr="00DE0813">
        <w:rPr>
          <w:rStyle w:val="a7"/>
          <w:rFonts w:hint="eastAsia"/>
          <w:i w:val="0"/>
          <w:szCs w:val="21"/>
        </w:rPr>
        <w:t>ジェームズ・グレゴリー（</w:t>
      </w:r>
      <w:r w:rsidRPr="00DE0813">
        <w:rPr>
          <w:rFonts w:hint="eastAsia"/>
          <w:szCs w:val="21"/>
        </w:rPr>
        <w:t>スコットランド</w:t>
      </w:r>
      <w:r w:rsidRPr="00DE0813">
        <w:rPr>
          <w:rStyle w:val="a7"/>
          <w:rFonts w:hint="eastAsia"/>
          <w:i w:val="0"/>
          <w:szCs w:val="21"/>
        </w:rPr>
        <w:t>）</w:t>
      </w:r>
      <w:r>
        <w:rPr>
          <w:rFonts w:hint="eastAsia"/>
          <w:szCs w:val="21"/>
        </w:rPr>
        <w:t>が、水星や金星の太陽面通過の観測により、地球－太陽間距離を正確に測れることを指摘した。これは、その後</w:t>
      </w:r>
      <w:r w:rsidRPr="00B36B4C">
        <w:rPr>
          <w:rFonts w:hint="eastAsia"/>
          <w:szCs w:val="21"/>
        </w:rPr>
        <w:t>のハレーや</w:t>
      </w:r>
      <w:r w:rsidRPr="00B36B4C">
        <w:rPr>
          <w:rStyle w:val="a7"/>
          <w:rFonts w:hint="eastAsia"/>
          <w:i w:val="0"/>
          <w:szCs w:val="21"/>
        </w:rPr>
        <w:t>ジョウゼフ</w:t>
      </w:r>
      <w:r w:rsidRPr="00B36B4C">
        <w:rPr>
          <w:rStyle w:val="a7"/>
          <w:rFonts w:hint="eastAsia"/>
          <w:i w:val="0"/>
          <w:szCs w:val="21"/>
        </w:rPr>
        <w:t>-</w:t>
      </w:r>
      <w:r w:rsidRPr="00B36B4C">
        <w:rPr>
          <w:rStyle w:val="a7"/>
          <w:rFonts w:hint="eastAsia"/>
          <w:i w:val="0"/>
          <w:szCs w:val="21"/>
        </w:rPr>
        <w:t>ニコラ・ドリールの提案</w:t>
      </w:r>
      <w:r w:rsidRPr="00DE0813">
        <w:rPr>
          <w:rStyle w:val="a7"/>
          <w:rFonts w:hint="eastAsia"/>
          <w:i w:val="0"/>
          <w:szCs w:val="21"/>
        </w:rPr>
        <w:t>（</w:t>
      </w:r>
      <w:r w:rsidRPr="00B36B4C">
        <w:rPr>
          <w:rStyle w:val="st"/>
        </w:rPr>
        <w:t>1761</w:t>
      </w:r>
      <w:r w:rsidRPr="00B36B4C">
        <w:rPr>
          <w:rStyle w:val="st"/>
          <w:rFonts w:hint="eastAsia"/>
        </w:rPr>
        <w:t>年と</w:t>
      </w:r>
      <w:r w:rsidRPr="00B36B4C">
        <w:rPr>
          <w:rStyle w:val="st"/>
        </w:rPr>
        <w:t>1769</w:t>
      </w:r>
      <w:r w:rsidRPr="00B36B4C">
        <w:rPr>
          <w:rStyle w:val="st"/>
          <w:rFonts w:hint="eastAsia"/>
        </w:rPr>
        <w:t>年観測による視差を使った</w:t>
      </w:r>
      <w:r w:rsidRPr="00B36B4C">
        <w:rPr>
          <w:rStyle w:val="st"/>
        </w:rPr>
        <w:t>1</w:t>
      </w:r>
      <w:r w:rsidRPr="00B36B4C">
        <w:rPr>
          <w:rStyle w:val="st"/>
          <w:rFonts w:hint="eastAsia"/>
        </w:rPr>
        <w:t>天文単位</w:t>
      </w:r>
      <w:r w:rsidRPr="00B36B4C">
        <w:rPr>
          <w:rStyle w:val="a7"/>
          <w:rFonts w:hint="eastAsia"/>
          <w:i w:val="0"/>
          <w:szCs w:val="21"/>
        </w:rPr>
        <w:t>の測定）につながった</w:t>
      </w:r>
      <w:r w:rsidRPr="00B36B4C">
        <w:rPr>
          <w:rStyle w:val="a7"/>
          <w:rFonts w:hint="eastAsia"/>
          <w:szCs w:val="21"/>
        </w:rPr>
        <w:t>。</w:t>
      </w:r>
    </w:p>
    <w:p w:rsidR="00B36B4C" w:rsidRDefault="00B36B4C" w:rsidP="00B36B4C">
      <w:pPr>
        <w:ind w:firstLineChars="100" w:firstLine="210"/>
        <w:jc w:val="left"/>
        <w:rPr>
          <w:rFonts w:ascii="Times New Roman" w:hAnsi="Times New Roman"/>
          <w:szCs w:val="21"/>
        </w:rPr>
      </w:pPr>
      <w:r>
        <w:rPr>
          <w:szCs w:val="21"/>
        </w:rPr>
        <w:t>1874</w:t>
      </w:r>
      <w:r>
        <w:rPr>
          <w:rFonts w:hint="eastAsia"/>
          <w:szCs w:val="21"/>
        </w:rPr>
        <w:t>年（明治</w:t>
      </w:r>
      <w:r>
        <w:rPr>
          <w:szCs w:val="21"/>
        </w:rPr>
        <w:t>7</w:t>
      </w:r>
      <w:r>
        <w:rPr>
          <w:rFonts w:hint="eastAsia"/>
          <w:szCs w:val="21"/>
        </w:rPr>
        <w:t>年）</w:t>
      </w:r>
      <w:r>
        <w:rPr>
          <w:szCs w:val="21"/>
        </w:rPr>
        <w:t>12</w:t>
      </w:r>
      <w:r>
        <w:rPr>
          <w:rFonts w:hint="eastAsia"/>
          <w:szCs w:val="21"/>
        </w:rPr>
        <w:t>月</w:t>
      </w:r>
      <w:r>
        <w:rPr>
          <w:szCs w:val="21"/>
        </w:rPr>
        <w:t>9</w:t>
      </w:r>
      <w:r>
        <w:rPr>
          <w:rFonts w:hint="eastAsia"/>
          <w:szCs w:val="21"/>
        </w:rPr>
        <w:t>日には、イギリス、ドイツ、フランス、イタリア、ロシア、アメリカ、メキシコなどが世界</w:t>
      </w:r>
      <w:r>
        <w:rPr>
          <w:szCs w:val="21"/>
        </w:rPr>
        <w:t>75</w:t>
      </w:r>
      <w:r>
        <w:rPr>
          <w:rFonts w:hint="eastAsia"/>
          <w:szCs w:val="21"/>
        </w:rPr>
        <w:t>箇所もの地点で観測を行い、アメリカ（長崎）、フランス（長崎・神戸）、メキシコ（横浜）、は日本に観測隊を派遣した。</w:t>
      </w:r>
    </w:p>
    <w:p w:rsidR="00B36B4C" w:rsidRDefault="00B36B4C" w:rsidP="00B36B4C">
      <w:pPr>
        <w:ind w:firstLineChars="100" w:firstLine="210"/>
        <w:jc w:val="left"/>
        <w:rPr>
          <w:rFonts w:ascii="Times New Roman" w:hAnsi="Times New Roman"/>
          <w:szCs w:val="21"/>
        </w:rPr>
      </w:pPr>
      <w:r>
        <w:rPr>
          <w:szCs w:val="21"/>
        </w:rPr>
        <w:t>2004</w:t>
      </w:r>
      <w:r>
        <w:rPr>
          <w:rFonts w:hint="eastAsia"/>
          <w:szCs w:val="21"/>
        </w:rPr>
        <w:t>年の金星太陽面通過については、日本の観測体制として、今回同様ライブ！ユニバースのチームによって「</w:t>
      </w:r>
      <w:r>
        <w:rPr>
          <w:szCs w:val="21"/>
        </w:rPr>
        <w:t>LIVE! VENUS 2004</w:t>
      </w:r>
      <w:r>
        <w:rPr>
          <w:rFonts w:hint="eastAsia"/>
          <w:szCs w:val="21"/>
        </w:rPr>
        <w:t>」によりマルチポイントでの観測とライブ中継が計画されたが全国的に天候が芳しくなかった。</w:t>
      </w:r>
    </w:p>
    <w:p w:rsidR="00B36B4C" w:rsidRDefault="00B36B4C" w:rsidP="00B36B4C">
      <w:pPr>
        <w:ind w:firstLineChars="100" w:firstLine="210"/>
        <w:jc w:val="left"/>
        <w:rPr>
          <w:rFonts w:ascii="Times New Roman" w:hAnsi="Times New Roman"/>
          <w:szCs w:val="21"/>
        </w:rPr>
      </w:pPr>
      <w:r>
        <w:rPr>
          <w:szCs w:val="21"/>
        </w:rPr>
        <w:t>2012</w:t>
      </w:r>
      <w:r>
        <w:rPr>
          <w:rFonts w:hint="eastAsia"/>
          <w:szCs w:val="21"/>
        </w:rPr>
        <w:t>年の今回は様々な観測がおこなわれているが、特に「金星太陽面通過共同観測・画像</w:t>
      </w:r>
      <w:r w:rsidR="00DE0813">
        <w:rPr>
          <w:rFonts w:hint="eastAsia"/>
          <w:szCs w:val="21"/>
        </w:rPr>
        <w:t>共有</w:t>
      </w:r>
      <w:r>
        <w:rPr>
          <w:rFonts w:hint="eastAsia"/>
          <w:szCs w:val="21"/>
        </w:rPr>
        <w:t>プロジェクト」として実施された観測は、観測時刻・機材の仕様を揃えた協定観測がおこなわれた。</w:t>
      </w:r>
    </w:p>
    <w:p w:rsidR="00B36B4C" w:rsidRDefault="00B36B4C" w:rsidP="00B36B4C">
      <w:pPr>
        <w:ind w:firstLineChars="100" w:firstLine="210"/>
        <w:jc w:val="left"/>
        <w:rPr>
          <w:rFonts w:ascii="Times New Roman" w:hAnsi="Times New Roman"/>
          <w:szCs w:val="21"/>
        </w:rPr>
      </w:pPr>
      <w:r>
        <w:rPr>
          <w:rFonts w:hint="eastAsia"/>
          <w:szCs w:val="21"/>
        </w:rPr>
        <w:t>１天文単位の値については、現在では、金星のレーダー観測など様々なデータを使用し決定されている。</w:t>
      </w:r>
    </w:p>
    <w:p w:rsidR="00B36B4C" w:rsidRPr="00B36B4C" w:rsidRDefault="00B36B4C" w:rsidP="00B36B4C">
      <w:pPr>
        <w:spacing w:beforeLines="100" w:before="360"/>
        <w:jc w:val="left"/>
        <w:rPr>
          <w:rFonts w:asciiTheme="majorEastAsia" w:eastAsiaTheme="majorEastAsia" w:hAnsiTheme="majorEastAsia"/>
          <w:szCs w:val="21"/>
        </w:rPr>
      </w:pPr>
      <w:r w:rsidRPr="00B36B4C">
        <w:rPr>
          <w:rFonts w:asciiTheme="majorEastAsia" w:eastAsiaTheme="majorEastAsia" w:hAnsiTheme="majorEastAsia"/>
          <w:noProof/>
          <w:sz w:val="24"/>
          <w:szCs w:val="21"/>
        </w:rPr>
        <w:drawing>
          <wp:anchor distT="0" distB="0" distL="114300" distR="114300" simplePos="0" relativeHeight="251664384" behindDoc="1" locked="0" layoutInCell="1" allowOverlap="1" wp14:anchorId="556D4036" wp14:editId="5B4531FB">
            <wp:simplePos x="0" y="0"/>
            <wp:positionH relativeFrom="column">
              <wp:posOffset>3799840</wp:posOffset>
            </wp:positionH>
            <wp:positionV relativeFrom="paragraph">
              <wp:posOffset>68580</wp:posOffset>
            </wp:positionV>
            <wp:extent cx="1950085" cy="195008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ポジッ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14:sizeRelH relativeFrom="page">
              <wp14:pctWidth>0</wp14:pctWidth>
            </wp14:sizeRelH>
            <wp14:sizeRelV relativeFrom="page">
              <wp14:pctHeight>0</wp14:pctHeight>
            </wp14:sizeRelV>
          </wp:anchor>
        </w:drawing>
      </w:r>
      <w:r w:rsidRPr="00B36B4C">
        <w:rPr>
          <w:rFonts w:asciiTheme="majorEastAsia" w:eastAsiaTheme="majorEastAsia" w:hAnsiTheme="majorEastAsia" w:hint="eastAsia"/>
          <w:szCs w:val="21"/>
        </w:rPr>
        <w:t>１．使用するデータ</w:t>
      </w:r>
    </w:p>
    <w:p w:rsidR="00B36B4C" w:rsidRDefault="00B36B4C" w:rsidP="00B36B4C">
      <w:pPr>
        <w:tabs>
          <w:tab w:val="left" w:pos="840"/>
          <w:tab w:val="left" w:pos="1680"/>
        </w:tabs>
        <w:rPr>
          <w:rFonts w:ascii="Times New Roman" w:hAnsi="Times New Roman"/>
          <w:szCs w:val="21"/>
        </w:rPr>
      </w:pPr>
      <w:r>
        <w:rPr>
          <w:rFonts w:ascii="Times New Roman" w:hAnsi="Times New Roman"/>
          <w:szCs w:val="21"/>
        </w:rPr>
        <w:tab/>
      </w:r>
      <w:r>
        <w:rPr>
          <w:rFonts w:hint="eastAsia"/>
          <w:szCs w:val="21"/>
        </w:rPr>
        <w:t>画像共有プロジェクト提供による以下のデータ</w:t>
      </w:r>
    </w:p>
    <w:p w:rsidR="00B36B4C" w:rsidRDefault="00B36B4C" w:rsidP="00B36B4C">
      <w:pPr>
        <w:tabs>
          <w:tab w:val="left" w:pos="840"/>
          <w:tab w:val="left" w:pos="1680"/>
        </w:tabs>
        <w:rPr>
          <w:rFonts w:ascii="Times New Roman" w:hAnsi="Times New Roman"/>
          <w:szCs w:val="21"/>
        </w:rPr>
      </w:pPr>
      <w:r>
        <w:rPr>
          <w:rFonts w:ascii="Times New Roman" w:hAnsi="Times New Roman"/>
          <w:szCs w:val="21"/>
        </w:rPr>
        <w:tab/>
      </w:r>
      <w:r>
        <w:rPr>
          <w:szCs w:val="21"/>
        </w:rPr>
        <w:t>13</w:t>
      </w:r>
      <w:r>
        <w:rPr>
          <w:rFonts w:hint="eastAsia"/>
          <w:szCs w:val="21"/>
        </w:rPr>
        <w:t>時</w:t>
      </w:r>
      <w:r>
        <w:rPr>
          <w:szCs w:val="21"/>
        </w:rPr>
        <w:t>29</w:t>
      </w:r>
      <w:r>
        <w:rPr>
          <w:rFonts w:hint="eastAsia"/>
          <w:szCs w:val="21"/>
        </w:rPr>
        <w:t>分</w:t>
      </w:r>
      <w:r>
        <w:rPr>
          <w:szCs w:val="21"/>
        </w:rPr>
        <w:t>30</w:t>
      </w:r>
      <w:r>
        <w:rPr>
          <w:rFonts w:hint="eastAsia"/>
          <w:szCs w:val="21"/>
        </w:rPr>
        <w:t>秒</w:t>
      </w:r>
      <w:r>
        <w:rPr>
          <w:szCs w:val="21"/>
        </w:rPr>
        <w:t>JST</w:t>
      </w:r>
      <w:r>
        <w:rPr>
          <w:rFonts w:hint="eastAsia"/>
          <w:szCs w:val="21"/>
        </w:rPr>
        <w:t>（岐阜）・・・大西氏データ</w:t>
      </w:r>
    </w:p>
    <w:p w:rsidR="00B36B4C" w:rsidRDefault="00B36B4C" w:rsidP="00B36B4C">
      <w:pPr>
        <w:tabs>
          <w:tab w:val="left" w:pos="840"/>
          <w:tab w:val="left" w:pos="1680"/>
        </w:tabs>
        <w:rPr>
          <w:szCs w:val="21"/>
        </w:rPr>
      </w:pPr>
      <w:r>
        <w:rPr>
          <w:rFonts w:ascii="Times New Roman" w:hAnsi="Times New Roman"/>
          <w:szCs w:val="21"/>
        </w:rPr>
        <w:tab/>
      </w:r>
      <w:r>
        <w:rPr>
          <w:szCs w:val="21"/>
        </w:rPr>
        <w:t>11</w:t>
      </w:r>
      <w:r>
        <w:rPr>
          <w:rFonts w:hint="eastAsia"/>
          <w:szCs w:val="21"/>
        </w:rPr>
        <w:t>時</w:t>
      </w:r>
      <w:r>
        <w:rPr>
          <w:szCs w:val="21"/>
        </w:rPr>
        <w:t>29</w:t>
      </w:r>
      <w:r>
        <w:rPr>
          <w:rFonts w:hint="eastAsia"/>
          <w:szCs w:val="21"/>
        </w:rPr>
        <w:t>分</w:t>
      </w:r>
      <w:r>
        <w:rPr>
          <w:szCs w:val="21"/>
        </w:rPr>
        <w:t>30</w:t>
      </w:r>
      <w:r>
        <w:rPr>
          <w:rFonts w:hint="eastAsia"/>
          <w:szCs w:val="21"/>
        </w:rPr>
        <w:t>秒</w:t>
      </w:r>
      <w:r>
        <w:rPr>
          <w:szCs w:val="21"/>
        </w:rPr>
        <w:t>ICT</w:t>
      </w:r>
      <w:r>
        <w:rPr>
          <w:rFonts w:hint="eastAsia"/>
          <w:szCs w:val="21"/>
        </w:rPr>
        <w:t>（タイ）・・・</w:t>
      </w:r>
      <w:r>
        <w:t>LESA</w:t>
      </w:r>
      <w:r>
        <w:rPr>
          <w:rFonts w:hint="eastAsia"/>
        </w:rPr>
        <w:t>校</w:t>
      </w:r>
      <w:r>
        <w:rPr>
          <w:rFonts w:hint="eastAsia"/>
          <w:szCs w:val="21"/>
        </w:rPr>
        <w:t>データ</w:t>
      </w:r>
    </w:p>
    <w:p w:rsidR="00B36B4C" w:rsidRPr="00037A7C" w:rsidRDefault="00B36B4C" w:rsidP="00B36B4C">
      <w:pPr>
        <w:tabs>
          <w:tab w:val="left" w:pos="840"/>
          <w:tab w:val="left" w:pos="1680"/>
        </w:tabs>
        <w:rPr>
          <w:rFonts w:ascii="Times New Roman" w:hAnsi="Times New Roman"/>
          <w:szCs w:val="21"/>
        </w:rPr>
      </w:pPr>
      <w:r>
        <w:rPr>
          <w:rFonts w:ascii="Times New Roman" w:hAnsi="Times New Roman"/>
          <w:szCs w:val="21"/>
        </w:rPr>
        <w:tab/>
      </w:r>
      <w:r>
        <w:rPr>
          <w:rFonts w:ascii="Times New Roman" w:hAnsi="Times New Roman"/>
          <w:szCs w:val="21"/>
        </w:rPr>
        <w:tab/>
      </w:r>
      <w:r>
        <w:rPr>
          <w:rFonts w:ascii="Times New Roman" w:hAnsi="Times New Roman" w:hint="eastAsia"/>
          <w:szCs w:val="21"/>
        </w:rPr>
        <w:t>（</w:t>
      </w:r>
      <w:r>
        <w:rPr>
          <w:rFonts w:ascii="Times New Roman" w:hAnsi="Times New Roman" w:hint="eastAsia"/>
          <w:szCs w:val="21"/>
        </w:rPr>
        <w:t>JST</w:t>
      </w:r>
      <w:r>
        <w:rPr>
          <w:rFonts w:ascii="Times New Roman" w:hAnsi="Times New Roman" w:hint="eastAsia"/>
          <w:szCs w:val="21"/>
        </w:rPr>
        <w:t>と</w:t>
      </w:r>
      <w:r>
        <w:rPr>
          <w:rFonts w:ascii="Times New Roman" w:hAnsi="Times New Roman" w:hint="eastAsia"/>
          <w:szCs w:val="21"/>
        </w:rPr>
        <w:t>ICT</w:t>
      </w:r>
      <w:r>
        <w:rPr>
          <w:rFonts w:ascii="Times New Roman" w:hAnsi="Times New Roman" w:hint="eastAsia"/>
          <w:szCs w:val="21"/>
        </w:rPr>
        <w:t>の時差は２時間である）</w:t>
      </w:r>
    </w:p>
    <w:p w:rsidR="00B36B4C" w:rsidRDefault="00B36B4C" w:rsidP="00B36B4C">
      <w:pPr>
        <w:ind w:leftChars="100" w:left="410" w:hangingChars="100" w:hanging="200"/>
        <w:rPr>
          <w:b/>
          <w:szCs w:val="21"/>
        </w:rPr>
      </w:pPr>
      <w:r w:rsidRPr="00D678E5">
        <w:rPr>
          <w:rFonts w:ascii="HGSｺﾞｼｯｸM" w:eastAsia="HGSｺﾞｼｯｸM" w:hint="eastAsia"/>
          <w:sz w:val="20"/>
          <w:szCs w:val="21"/>
        </w:rPr>
        <w:t>※この2つのデータは、画像サイズ、画像の向きが大きく異なるため、サイズ、向きをタイの画像と同じになるように調整している。（位置合わせは、X,</w:t>
      </w:r>
      <w:r>
        <w:rPr>
          <w:rFonts w:ascii="HGSｺﾞｼｯｸM" w:eastAsia="HGSｺﾞｼｯｸM" w:hint="eastAsia"/>
          <w:sz w:val="20"/>
          <w:szCs w:val="21"/>
        </w:rPr>
        <w:t xml:space="preserve"> </w:t>
      </w:r>
      <w:r w:rsidRPr="00D678E5">
        <w:rPr>
          <w:rFonts w:ascii="HGSｺﾞｼｯｸM" w:eastAsia="HGSｺﾞｼｯｸM" w:hint="eastAsia"/>
          <w:sz w:val="20"/>
          <w:szCs w:val="21"/>
        </w:rPr>
        <w:t>Yのシフトのみでよい）</w:t>
      </w:r>
    </w:p>
    <w:p w:rsidR="00B36B4C" w:rsidRPr="00B36B4C" w:rsidRDefault="00B36B4C" w:rsidP="00B36B4C">
      <w:pPr>
        <w:spacing w:beforeLines="100" w:before="360"/>
        <w:jc w:val="left"/>
        <w:rPr>
          <w:rFonts w:asciiTheme="majorHAnsi" w:eastAsiaTheme="majorEastAsia" w:hAnsiTheme="majorHAnsi"/>
          <w:szCs w:val="21"/>
        </w:rPr>
      </w:pPr>
      <w:r w:rsidRPr="00B36B4C">
        <w:rPr>
          <w:rFonts w:asciiTheme="majorHAnsi" w:eastAsiaTheme="majorEastAsia" w:hAnsiTheme="majorHAnsi" w:hint="eastAsia"/>
          <w:szCs w:val="21"/>
        </w:rPr>
        <w:t>２．</w:t>
      </w:r>
      <w:r w:rsidRPr="00B36B4C">
        <w:rPr>
          <w:rFonts w:asciiTheme="majorHAnsi" w:eastAsiaTheme="majorEastAsia" w:hAnsiTheme="majorHAnsi"/>
          <w:szCs w:val="21"/>
        </w:rPr>
        <w:t>2</w:t>
      </w:r>
      <w:r w:rsidRPr="00B36B4C">
        <w:rPr>
          <w:rFonts w:asciiTheme="majorHAnsi" w:eastAsiaTheme="majorEastAsia" w:hAnsiTheme="majorHAnsi" w:hint="eastAsia"/>
          <w:szCs w:val="21"/>
        </w:rPr>
        <w:t>地点間の金星のずれの確認</w:t>
      </w:r>
    </w:p>
    <w:p w:rsidR="0054227F" w:rsidRDefault="00B36B4C" w:rsidP="0054227F">
      <w:pPr>
        <w:ind w:leftChars="50" w:left="735" w:hangingChars="300" w:hanging="630"/>
        <w:jc w:val="left"/>
        <w:rPr>
          <w:rFonts w:ascii="ＭＳ 明朝" w:cs="MS-PGothic-Identity-H"/>
          <w:kern w:val="0"/>
          <w:szCs w:val="21"/>
        </w:rPr>
      </w:pPr>
      <w:r w:rsidRPr="0054227F">
        <w:rPr>
          <w:rFonts w:ascii="ＭＳ ゴシック" w:eastAsia="ＭＳ ゴシック" w:hAnsi="ＭＳ ゴシック" w:cs="MS-PGothic-Identity-H" w:hint="eastAsia"/>
          <w:kern w:val="0"/>
          <w:szCs w:val="21"/>
        </w:rPr>
        <w:t xml:space="preserve">（１）　</w:t>
      </w:r>
      <w:r>
        <w:rPr>
          <w:rFonts w:ascii="ＭＳ 明朝" w:cs="MS-PGothic-Identity-H" w:hint="eastAsia"/>
          <w:kern w:val="0"/>
          <w:szCs w:val="21"/>
        </w:rPr>
        <w:t>岐阜のデータ(</w:t>
      </w:r>
      <w:proofErr w:type="spellStart"/>
      <w:r w:rsidRPr="0054227F">
        <w:rPr>
          <w:rFonts w:ascii="Consolas" w:hAnsi="Consolas" w:cs="Consolas"/>
          <w:kern w:val="0"/>
          <w:szCs w:val="21"/>
        </w:rPr>
        <w:t>gifu.fts</w:t>
      </w:r>
      <w:proofErr w:type="spellEnd"/>
      <w:r>
        <w:rPr>
          <w:rFonts w:ascii="ＭＳ 明朝" w:cs="MS-PGothic-Identity-H" w:hint="eastAsia"/>
          <w:kern w:val="0"/>
          <w:szCs w:val="21"/>
        </w:rPr>
        <w:t>)とタイのデータ(</w:t>
      </w:r>
      <w:proofErr w:type="spellStart"/>
      <w:r w:rsidRPr="0054227F">
        <w:rPr>
          <w:rFonts w:ascii="Consolas" w:hAnsi="Consolas" w:cs="Consolas"/>
          <w:kern w:val="0"/>
          <w:szCs w:val="21"/>
        </w:rPr>
        <w:t>thai.fts</w:t>
      </w:r>
      <w:proofErr w:type="spellEnd"/>
      <w:r>
        <w:rPr>
          <w:rFonts w:ascii="ＭＳ 明朝" w:cs="MS-PGothic-Identity-H" w:hint="eastAsia"/>
          <w:kern w:val="0"/>
          <w:szCs w:val="21"/>
        </w:rPr>
        <w:t>)を、マカリを使用し「</w:t>
      </w:r>
      <w:r>
        <w:rPr>
          <w:rFonts w:ascii="ＭＳ 明朝" w:cs="MS-PGothic-Identity-H" w:hint="eastAsia"/>
          <w:b/>
          <w:kern w:val="0"/>
          <w:szCs w:val="21"/>
        </w:rPr>
        <w:t>黒点</w:t>
      </w:r>
      <w:r>
        <w:rPr>
          <w:rFonts w:ascii="ＭＳ 明朝" w:cs="MS-PGothic-Identity-H" w:hint="eastAsia"/>
          <w:kern w:val="0"/>
          <w:szCs w:val="21"/>
        </w:rPr>
        <w:t>」を基準にコンポジットしましょう。（太陽外縁は条件により合わせ難い）</w:t>
      </w:r>
    </w:p>
    <w:p w:rsidR="00B36B4C" w:rsidRDefault="00B36B4C" w:rsidP="0054227F">
      <w:pPr>
        <w:ind w:leftChars="50" w:left="735" w:hangingChars="300" w:hanging="630"/>
        <w:jc w:val="left"/>
        <w:rPr>
          <w:rFonts w:ascii="ＭＳ 明朝" w:eastAsia="MS-PGothic-Identity-H" w:cs="MS-PGothic-Identity-H"/>
          <w:kern w:val="0"/>
          <w:szCs w:val="21"/>
        </w:rPr>
      </w:pPr>
      <w:r w:rsidRPr="0054227F">
        <w:rPr>
          <w:rFonts w:ascii="ＭＳ ゴシック" w:eastAsia="ＭＳ ゴシック" w:hAnsi="ＭＳ ゴシック" w:hint="eastAsia"/>
          <w:szCs w:val="21"/>
        </w:rPr>
        <w:lastRenderedPageBreak/>
        <w:t>（２）</w:t>
      </w:r>
      <w:r w:rsidR="0054227F">
        <w:rPr>
          <w:rFonts w:hint="eastAsia"/>
          <w:szCs w:val="21"/>
        </w:rPr>
        <w:t xml:space="preserve">　画像</w:t>
      </w:r>
      <w:r>
        <w:rPr>
          <w:rFonts w:hint="eastAsia"/>
          <w:szCs w:val="21"/>
        </w:rPr>
        <w:t>解析ソフト「マカリ」により、コンポジット画像の金星の位置のずれを計測する。</w:t>
      </w:r>
    </w:p>
    <w:p w:rsidR="00B36B4C" w:rsidRDefault="00B36B4C" w:rsidP="0054227F">
      <w:pPr>
        <w:ind w:leftChars="100" w:left="210" w:firstLineChars="100" w:firstLine="210"/>
        <w:rPr>
          <w:rFonts w:ascii="Times New Roman" w:hAnsi="Times New Roman"/>
        </w:rPr>
      </w:pPr>
      <w:r>
        <w:rPr>
          <w:rFonts w:hint="eastAsia"/>
        </w:rPr>
        <w:t>グラフツールで縦方向，横方向の適当な線分を切り，</w:t>
      </w:r>
      <w:r>
        <w:t>A</w:t>
      </w:r>
      <w:r>
        <w:rPr>
          <w:rFonts w:hint="eastAsia"/>
        </w:rPr>
        <w:t>－</w:t>
      </w:r>
      <w:r>
        <w:t>B</w:t>
      </w:r>
      <w:r>
        <w:rPr>
          <w:rFonts w:hint="eastAsia"/>
        </w:rPr>
        <w:t>の中点の</w:t>
      </w:r>
      <w:r>
        <w:t>Y</w:t>
      </w:r>
      <w:r>
        <w:rPr>
          <w:rFonts w:hint="eastAsia"/>
        </w:rPr>
        <w:t>座標，</w:t>
      </w:r>
      <w:r>
        <w:t>C</w:t>
      </w:r>
      <w:r>
        <w:rPr>
          <w:rFonts w:hint="eastAsia"/>
        </w:rPr>
        <w:t>－</w:t>
      </w:r>
      <w:r>
        <w:t>D</w:t>
      </w:r>
      <w:r>
        <w:rPr>
          <w:rFonts w:hint="eastAsia"/>
        </w:rPr>
        <w:t>の中点の</w:t>
      </w:r>
      <w:r>
        <w:t>X</w:t>
      </w:r>
      <w:r>
        <w:rPr>
          <w:rFonts w:hint="eastAsia"/>
        </w:rPr>
        <w:t>座標（</w:t>
      </w:r>
      <w:proofErr w:type="spellStart"/>
      <w:r>
        <w:t>Xcd</w:t>
      </w:r>
      <w:proofErr w:type="spellEnd"/>
      <w:r>
        <w:rPr>
          <w:rFonts w:hint="eastAsia"/>
        </w:rPr>
        <w:t>，</w:t>
      </w:r>
      <w:proofErr w:type="spellStart"/>
      <w:r>
        <w:t>Yab</w:t>
      </w:r>
      <w:proofErr w:type="spellEnd"/>
      <w:r>
        <w:rPr>
          <w:rFonts w:hint="eastAsia"/>
        </w:rPr>
        <w:t>）が円の中心となる．岐阜，タイの金星の影の中心を求め，その距離を測定する</w:t>
      </w:r>
      <w:r w:rsidR="0054227F">
        <w:rPr>
          <w:rFonts w:hint="eastAsia"/>
        </w:rPr>
        <w:t>。</w:t>
      </w:r>
    </w:p>
    <w:p w:rsidR="00B36B4C" w:rsidRDefault="00B36B4C" w:rsidP="00B36B4C">
      <w:pPr>
        <w:rPr>
          <w:rFonts w:ascii="Times New Roman" w:hAnsi="Times New Roman"/>
        </w:rPr>
      </w:pPr>
    </w:p>
    <w:p w:rsidR="0054227F" w:rsidRDefault="00B173B7" w:rsidP="0054227F">
      <w:pPr>
        <w:jc w:val="center"/>
        <w:rPr>
          <w:b/>
          <w:sz w:val="28"/>
          <w:szCs w:val="28"/>
        </w:rPr>
      </w:pPr>
      <w:r>
        <w:rPr>
          <w:noProof/>
          <w:sz w:val="20"/>
        </w:rPr>
        <w:pict>
          <v:group id="_x0000_s1225" style="position:absolute;left:0;text-align:left;margin-left:66.2pt;margin-top:10.45pt;width:198.05pt;height:167.65pt;z-index:251682816" coordorigin="2742,3427" coordsize="3961,3353">
            <v:shapetype id="_x0000_t202" coordsize="21600,21600" o:spt="202" path="m,l,21600r21600,l21600,xe">
              <v:stroke joinstyle="miter"/>
              <v:path gradientshapeok="t" o:connecttype="rect"/>
            </v:shapetype>
            <v:shape id="_x0000_s1191" type="#_x0000_t202" style="position:absolute;left:3216;top:3754;width:574;height:489;visibility:visible;mso-wrap-distance-top:3.6pt;mso-wrap-distance-bottom:3.6pt" filled="f" stroked="f">
              <v:textbox style="mso-next-textbox:#_x0000_s1191">
                <w:txbxContent>
                  <w:p w:rsidR="004E07B0" w:rsidRDefault="004E07B0" w:rsidP="00B36B4C">
                    <w:pPr>
                      <w:rPr>
                        <w:rFonts w:ascii="Times New Roman" w:hAnsi="Times New Roman"/>
                        <w:color w:val="00B050"/>
                      </w:rPr>
                    </w:pPr>
                    <w:r>
                      <w:rPr>
                        <w:color w:val="00B050"/>
                      </w:rPr>
                      <w:t>A</w:t>
                    </w:r>
                  </w:p>
                </w:txbxContent>
              </v:textbox>
            </v:shape>
            <v:oval id="_x0000_s1188" style="position:absolute;left:3326;top:3636;width:2898;height:2898;visibility:visible;v-text-anchor:middle" fillcolor="#4f81bd" strokecolor="#243f60" strokeweight="2pt"/>
            <v:line id="_x0000_s1189" style="position:absolute;visibility:visible" from="3626,3427" to="3626,6780" strokecolor="#00b050" strokeweight="2pt"/>
            <v:line id="_x0000_s1190" style="position:absolute;visibility:visible" from="2742,4648" to="6697,4657" strokecolor="red" strokeweight="2pt">
              <v:stroke dashstyle="dash"/>
            </v:line>
            <v:shape id="_x0000_s1192" type="#_x0000_t202" style="position:absolute;left:3231;top:5782;width:574;height:636;visibility:visible;mso-wrap-distance-top:3.6pt;mso-wrap-distance-bottom:3.6pt" filled="f" stroked="f">
              <v:textbox style="mso-next-textbox:#_x0000_s1192">
                <w:txbxContent>
                  <w:p w:rsidR="004E07B0" w:rsidRDefault="004E07B0" w:rsidP="00B36B4C">
                    <w:pPr>
                      <w:rPr>
                        <w:color w:val="00B050"/>
                      </w:rPr>
                    </w:pPr>
                    <w:r>
                      <w:rPr>
                        <w:color w:val="00B050"/>
                      </w:rPr>
                      <w:t>B</w:t>
                    </w:r>
                  </w:p>
                </w:txbxContent>
              </v:textbox>
            </v:shape>
            <v:shape id="_x0000_s1193" type="#_x0000_t202" style="position:absolute;left:2912;top:4616;width:574;height:611;visibility:visible;mso-wrap-distance-top:3.6pt;mso-wrap-distance-bottom:3.6pt" filled="f" stroked="f">
              <v:textbox style="mso-next-textbox:#_x0000_s1193">
                <w:txbxContent>
                  <w:p w:rsidR="004E07B0" w:rsidRDefault="004E07B0" w:rsidP="00B36B4C">
                    <w:pPr>
                      <w:rPr>
                        <w:color w:val="FF0000"/>
                      </w:rPr>
                    </w:pPr>
                    <w:r>
                      <w:rPr>
                        <w:color w:val="FF0000"/>
                      </w:rPr>
                      <w:t>C</w:t>
                    </w:r>
                  </w:p>
                </w:txbxContent>
              </v:textbox>
            </v:shape>
            <v:shape id="_x0000_s1194" type="#_x0000_t202" style="position:absolute;left:6129;top:4571;width:574;height:451;visibility:visible;mso-wrap-distance-top:3.6pt;mso-wrap-distance-bottom:3.6pt" filled="f" stroked="f">
              <v:textbox style="mso-next-textbox:#_x0000_s1194">
                <w:txbxContent>
                  <w:p w:rsidR="004E07B0" w:rsidRDefault="004E07B0" w:rsidP="00B36B4C">
                    <w:pPr>
                      <w:rPr>
                        <w:rFonts w:ascii="Times New Roman" w:hAnsi="Times New Roman"/>
                        <w:color w:val="FF0000"/>
                      </w:rPr>
                    </w:pPr>
                    <w:r>
                      <w:rPr>
                        <w:color w:val="FF0000"/>
                      </w:rPr>
                      <w:t>D</w:t>
                    </w:r>
                  </w:p>
                </w:txbxContent>
              </v:textbox>
            </v:shape>
            <w10:wrap type="topAndBottom"/>
          </v:group>
        </w:pict>
      </w:r>
      <w:r w:rsidR="00B36B4C" w:rsidRPr="00DE3DA7">
        <w:rPr>
          <w:rFonts w:hint="eastAsia"/>
          <w:b/>
          <w:sz w:val="28"/>
          <w:szCs w:val="28"/>
        </w:rPr>
        <w:t xml:space="preserve">岐阜の金星の中心座標（　　　</w:t>
      </w:r>
      <w:r w:rsidR="00B36B4C">
        <w:rPr>
          <w:rFonts w:hint="eastAsia"/>
          <w:b/>
          <w:sz w:val="28"/>
          <w:szCs w:val="28"/>
        </w:rPr>
        <w:t xml:space="preserve">　</w:t>
      </w:r>
      <w:r w:rsidR="00B36B4C" w:rsidRPr="00DE3DA7">
        <w:rPr>
          <w:rFonts w:hint="eastAsia"/>
          <w:b/>
          <w:sz w:val="28"/>
          <w:szCs w:val="28"/>
        </w:rPr>
        <w:t xml:space="preserve">　，　　</w:t>
      </w:r>
      <w:r w:rsidR="00B36B4C">
        <w:rPr>
          <w:rFonts w:hint="eastAsia"/>
          <w:b/>
          <w:sz w:val="28"/>
          <w:szCs w:val="28"/>
        </w:rPr>
        <w:t xml:space="preserve">　</w:t>
      </w:r>
      <w:r w:rsidR="00B36B4C" w:rsidRPr="00DE3DA7">
        <w:rPr>
          <w:rFonts w:hint="eastAsia"/>
          <w:b/>
          <w:sz w:val="28"/>
          <w:szCs w:val="28"/>
        </w:rPr>
        <w:t xml:space="preserve">　　）</w:t>
      </w:r>
    </w:p>
    <w:p w:rsidR="00B36B4C" w:rsidRPr="00DE3DA7" w:rsidRDefault="00B36B4C" w:rsidP="0054227F">
      <w:pPr>
        <w:jc w:val="center"/>
        <w:rPr>
          <w:rFonts w:ascii="Times New Roman" w:hAnsi="Times New Roman"/>
          <w:b/>
          <w:sz w:val="28"/>
          <w:szCs w:val="28"/>
        </w:rPr>
      </w:pPr>
      <w:r w:rsidRPr="00DE3DA7">
        <w:rPr>
          <w:rFonts w:hint="eastAsia"/>
          <w:b/>
          <w:sz w:val="28"/>
          <w:szCs w:val="28"/>
        </w:rPr>
        <w:t xml:space="preserve">タイの金星の中心座標（　　</w:t>
      </w:r>
      <w:r>
        <w:rPr>
          <w:rFonts w:hint="eastAsia"/>
          <w:b/>
          <w:sz w:val="28"/>
          <w:szCs w:val="28"/>
        </w:rPr>
        <w:t xml:space="preserve">　</w:t>
      </w:r>
      <w:r w:rsidRPr="00DE3DA7">
        <w:rPr>
          <w:rFonts w:hint="eastAsia"/>
          <w:b/>
          <w:sz w:val="28"/>
          <w:szCs w:val="28"/>
        </w:rPr>
        <w:t xml:space="preserve">　　，</w:t>
      </w:r>
      <w:r>
        <w:rPr>
          <w:rFonts w:hint="eastAsia"/>
          <w:b/>
          <w:sz w:val="28"/>
          <w:szCs w:val="28"/>
        </w:rPr>
        <w:t xml:space="preserve">　</w:t>
      </w:r>
      <w:r w:rsidRPr="00DE3DA7">
        <w:rPr>
          <w:rFonts w:hint="eastAsia"/>
          <w:b/>
          <w:sz w:val="28"/>
          <w:szCs w:val="28"/>
        </w:rPr>
        <w:t xml:space="preserve">　　　　）</w:t>
      </w:r>
    </w:p>
    <w:p w:rsidR="00B36B4C" w:rsidRPr="00DE3DA7" w:rsidRDefault="0054227F" w:rsidP="0054227F">
      <w:pPr>
        <w:tabs>
          <w:tab w:val="left" w:pos="1907"/>
          <w:tab w:val="center" w:pos="4535"/>
        </w:tabs>
        <w:spacing w:beforeLines="50" w:before="180"/>
        <w:jc w:val="left"/>
        <w:rPr>
          <w:rFonts w:ascii="ＭＳ 明朝" w:cs="MS-PGothic-Identity-H"/>
          <w:b/>
          <w:kern w:val="0"/>
          <w:sz w:val="28"/>
          <w:szCs w:val="28"/>
        </w:rPr>
      </w:pPr>
      <w:r>
        <w:rPr>
          <w:noProof/>
        </w:rPr>
        <w:drawing>
          <wp:anchor distT="0" distB="0" distL="114300" distR="114300" simplePos="0" relativeHeight="251659264" behindDoc="1" locked="0" layoutInCell="1" allowOverlap="1" wp14:anchorId="298F18B8" wp14:editId="71B40AAE">
            <wp:simplePos x="0" y="0"/>
            <wp:positionH relativeFrom="column">
              <wp:posOffset>2540</wp:posOffset>
            </wp:positionH>
            <wp:positionV relativeFrom="paragraph">
              <wp:posOffset>325755</wp:posOffset>
            </wp:positionV>
            <wp:extent cx="5760085" cy="3411855"/>
            <wp:effectExtent l="0" t="0" r="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411855"/>
                    </a:xfrm>
                    <a:prstGeom prst="rect">
                      <a:avLst/>
                    </a:prstGeom>
                  </pic:spPr>
                </pic:pic>
              </a:graphicData>
            </a:graphic>
            <wp14:sizeRelH relativeFrom="page">
              <wp14:pctWidth>0</wp14:pctWidth>
            </wp14:sizeRelH>
            <wp14:sizeRelV relativeFrom="page">
              <wp14:pctHeight>0</wp14:pctHeight>
            </wp14:sizeRelV>
          </wp:anchor>
        </w:drawing>
      </w:r>
      <w:r w:rsidR="00B36B4C" w:rsidRPr="00DE3DA7">
        <w:rPr>
          <w:rFonts w:ascii="ＭＳ 明朝" w:cs="MS-PGothic-Identity-H"/>
          <w:b/>
          <w:kern w:val="0"/>
          <w:sz w:val="28"/>
          <w:szCs w:val="28"/>
        </w:rPr>
        <w:tab/>
      </w:r>
      <w:r w:rsidR="00B36B4C" w:rsidRPr="00DE3DA7">
        <w:rPr>
          <w:rFonts w:ascii="ＭＳ 明朝" w:cs="MS-PGothic-Identity-H"/>
          <w:b/>
          <w:kern w:val="0"/>
          <w:sz w:val="28"/>
          <w:szCs w:val="28"/>
        </w:rPr>
        <w:tab/>
      </w:r>
      <w:r w:rsidR="00B36B4C" w:rsidRPr="00DE3DA7">
        <w:rPr>
          <w:rFonts w:ascii="ＭＳ 明朝" w:cs="MS-PGothic-Identity-H" w:hint="eastAsia"/>
          <w:b/>
          <w:kern w:val="0"/>
          <w:sz w:val="28"/>
          <w:szCs w:val="28"/>
        </w:rPr>
        <w:t>金星のズレ（　　　　　　　）ピクセル</w:t>
      </w:r>
    </w:p>
    <w:p w:rsidR="00B36B4C" w:rsidRDefault="00B36B4C" w:rsidP="00B36B4C">
      <w:pPr>
        <w:pStyle w:val="10"/>
        <w:ind w:leftChars="0" w:left="0"/>
        <w:rPr>
          <w:szCs w:val="21"/>
        </w:rPr>
      </w:pPr>
    </w:p>
    <w:p w:rsidR="00B36B4C" w:rsidRPr="0054227F" w:rsidRDefault="00B36B4C" w:rsidP="000C2129">
      <w:pPr>
        <w:pStyle w:val="10"/>
        <w:ind w:leftChars="100" w:left="210"/>
        <w:rPr>
          <w:rFonts w:ascii="HGSｺﾞｼｯｸM" w:eastAsia="HGSｺﾞｼｯｸM"/>
          <w:szCs w:val="21"/>
        </w:rPr>
      </w:pPr>
      <w:r w:rsidRPr="0054227F">
        <w:rPr>
          <w:rFonts w:ascii="HGSｺﾞｼｯｸM" w:eastAsia="HGSｺﾞｼｯｸM" w:hint="eastAsia"/>
          <w:szCs w:val="21"/>
        </w:rPr>
        <w:lastRenderedPageBreak/>
        <w:t>【その他の金星のズレの求め方】</w:t>
      </w:r>
    </w:p>
    <w:p w:rsidR="00B36B4C" w:rsidRPr="0054227F" w:rsidRDefault="00B36B4C" w:rsidP="000C2129">
      <w:pPr>
        <w:pStyle w:val="a8"/>
        <w:ind w:leftChars="200" w:left="630" w:hangingChars="100" w:hanging="210"/>
        <w:rPr>
          <w:rFonts w:ascii="HGSｺﾞｼｯｸM" w:eastAsia="HGSｺﾞｼｯｸM" w:hAnsiTheme="minorEastAsia" w:cs="MS-PGothic-Identity-H"/>
          <w:kern w:val="0"/>
          <w:szCs w:val="21"/>
        </w:rPr>
      </w:pPr>
      <w:r w:rsidRPr="0054227F">
        <w:rPr>
          <w:rFonts w:ascii="HGSｺﾞｼｯｸM" w:eastAsia="HGSｺﾞｼｯｸM" w:hAnsiTheme="minorEastAsia" w:cs="MS-PGothic-Identity-H" w:hint="eastAsia"/>
          <w:kern w:val="0"/>
          <w:szCs w:val="21"/>
        </w:rPr>
        <w:t>※　三平方の定理の利用</w:t>
      </w:r>
    </w:p>
    <w:p w:rsidR="00B36B4C" w:rsidRDefault="00B36B4C" w:rsidP="0054227F">
      <w:pPr>
        <w:pStyle w:val="a8"/>
        <w:ind w:leftChars="200" w:left="420" w:firstLineChars="100" w:firstLine="210"/>
        <w:rPr>
          <w:rFonts w:asciiTheme="minorEastAsia" w:eastAsiaTheme="minorEastAsia" w:hAnsiTheme="minorEastAsia" w:cs="MS-PGothic-Identity-H"/>
          <w:kern w:val="0"/>
          <w:szCs w:val="21"/>
        </w:rPr>
      </w:pPr>
      <w:r>
        <w:rPr>
          <w:rFonts w:asciiTheme="minorEastAsia" w:eastAsiaTheme="minorEastAsia" w:hAnsiTheme="minorEastAsia" w:cs="MS-PGothic-Identity-H" w:hint="eastAsia"/>
          <w:kern w:val="0"/>
          <w:szCs w:val="21"/>
        </w:rPr>
        <w:t>上記方法を利用し、</w:t>
      </w:r>
      <w:r w:rsidRPr="009E1CB4">
        <w:rPr>
          <w:rFonts w:asciiTheme="minorEastAsia" w:eastAsiaTheme="minorEastAsia" w:hAnsiTheme="minorEastAsia" w:cs="MS-PGothic-Identity-H" w:hint="eastAsia"/>
          <w:kern w:val="0"/>
          <w:szCs w:val="21"/>
        </w:rPr>
        <w:t>各金星の中心座標から、三平方の定理を利用し距離を計算する。</w:t>
      </w:r>
    </w:p>
    <w:p w:rsidR="00B36B4C" w:rsidRDefault="00B36B4C" w:rsidP="00B36B4C">
      <w:pPr>
        <w:pStyle w:val="a8"/>
        <w:rPr>
          <w:rFonts w:asciiTheme="minorEastAsia" w:eastAsiaTheme="minorEastAsia" w:hAnsiTheme="minorEastAsia" w:cs="MS-PGothic-Identity-H"/>
          <w:kern w:val="0"/>
          <w:szCs w:val="21"/>
        </w:rPr>
      </w:pPr>
    </w:p>
    <w:p w:rsidR="00B36B4C" w:rsidRDefault="0054227F" w:rsidP="000C2129">
      <w:pPr>
        <w:pStyle w:val="a8"/>
        <w:ind w:leftChars="200" w:left="630" w:hangingChars="100" w:hanging="210"/>
        <w:rPr>
          <w:rFonts w:asciiTheme="minorEastAsia" w:eastAsiaTheme="minorEastAsia" w:hAnsiTheme="minorEastAsia" w:cs="MS-PGothic-Identity-H"/>
          <w:kern w:val="0"/>
          <w:szCs w:val="21"/>
        </w:rPr>
      </w:pPr>
      <w:r w:rsidRPr="0054227F">
        <w:rPr>
          <w:rFonts w:ascii="HGSｺﾞｼｯｸM" w:eastAsia="HGSｺﾞｼｯｸM" w:hAnsiTheme="minorEastAsia" w:cs="MS-PGothic-Identity-H" w:hint="eastAsia"/>
          <w:kern w:val="0"/>
          <w:szCs w:val="21"/>
        </w:rPr>
        <w:t xml:space="preserve">※　</w:t>
      </w:r>
      <w:r>
        <w:rPr>
          <w:rFonts w:ascii="HGSｺﾞｼｯｸM" w:eastAsia="HGSｺﾞｼｯｸM" w:hAnsiTheme="minorEastAsia" w:cs="MS-PGothic-Identity-H" w:hint="eastAsia"/>
          <w:kern w:val="0"/>
          <w:szCs w:val="21"/>
        </w:rPr>
        <w:t>各画像を独自に比較する</w:t>
      </w:r>
    </w:p>
    <w:p w:rsidR="0054227F" w:rsidRDefault="00B36B4C" w:rsidP="000C2129">
      <w:pPr>
        <w:pStyle w:val="a8"/>
        <w:ind w:leftChars="300" w:left="840" w:hangingChars="100" w:hanging="210"/>
        <w:rPr>
          <w:rFonts w:asciiTheme="minorEastAsia" w:eastAsiaTheme="minorEastAsia" w:hAnsiTheme="minorEastAsia" w:cs="MS-PGothic-Identity-H"/>
          <w:kern w:val="0"/>
          <w:szCs w:val="21"/>
        </w:rPr>
      </w:pPr>
      <w:r>
        <w:rPr>
          <w:rFonts w:asciiTheme="minorEastAsia" w:eastAsiaTheme="minorEastAsia" w:hAnsiTheme="minorEastAsia" w:cs="MS-PGothic-Identity-H" w:hint="eastAsia"/>
          <w:kern w:val="0"/>
          <w:szCs w:val="21"/>
        </w:rPr>
        <w:t>①　コンポジットの要領で、各画像の黒点の位置が一致するように画像の移動を行う。</w:t>
      </w:r>
    </w:p>
    <w:p w:rsidR="0054227F" w:rsidRDefault="00B36B4C" w:rsidP="000C2129">
      <w:pPr>
        <w:pStyle w:val="a8"/>
        <w:ind w:leftChars="300" w:left="840" w:hangingChars="100" w:hanging="210"/>
        <w:rPr>
          <w:rFonts w:asciiTheme="minorEastAsia" w:eastAsiaTheme="minorEastAsia" w:hAnsiTheme="minorEastAsia" w:cs="MS-PGothic-Identity-H"/>
          <w:kern w:val="0"/>
          <w:szCs w:val="21"/>
        </w:rPr>
      </w:pPr>
      <w:r>
        <w:rPr>
          <w:rFonts w:asciiTheme="minorEastAsia" w:eastAsiaTheme="minorEastAsia" w:hAnsiTheme="minorEastAsia" w:cs="MS-PGothic-Identity-H" w:hint="eastAsia"/>
          <w:kern w:val="0"/>
          <w:szCs w:val="21"/>
        </w:rPr>
        <w:t xml:space="preserve">②　</w:t>
      </w:r>
      <w:r w:rsidR="008E4C0C">
        <w:rPr>
          <w:rFonts w:asciiTheme="minorEastAsia" w:eastAsiaTheme="minorEastAsia" w:hAnsiTheme="minorEastAsia" w:cs="MS-PGothic-Identity-H" w:hint="eastAsia"/>
          <w:kern w:val="0"/>
          <w:szCs w:val="21"/>
        </w:rPr>
        <w:t>黒点の位置がそろった岐阜とタイの画像について、（２）の測定と同じ要領で金星の影の中心をそれぞれ求める</w:t>
      </w:r>
      <w:r>
        <w:rPr>
          <w:rFonts w:asciiTheme="minorEastAsia" w:eastAsiaTheme="minorEastAsia" w:hAnsiTheme="minorEastAsia" w:cs="MS-PGothic-Identity-H" w:hint="eastAsia"/>
          <w:kern w:val="0"/>
          <w:szCs w:val="21"/>
        </w:rPr>
        <w:t>。</w:t>
      </w:r>
    </w:p>
    <w:p w:rsidR="00B36B4C" w:rsidRDefault="00B36B4C" w:rsidP="000C2129">
      <w:pPr>
        <w:pStyle w:val="a8"/>
        <w:ind w:leftChars="300" w:left="840" w:hangingChars="100" w:hanging="210"/>
        <w:rPr>
          <w:rFonts w:asciiTheme="minorEastAsia" w:eastAsiaTheme="minorEastAsia" w:hAnsiTheme="minorEastAsia" w:cs="MS-PGothic-Identity-H"/>
          <w:kern w:val="0"/>
          <w:szCs w:val="21"/>
        </w:rPr>
      </w:pPr>
      <w:r>
        <w:rPr>
          <w:rFonts w:asciiTheme="minorEastAsia" w:eastAsiaTheme="minorEastAsia" w:hAnsiTheme="minorEastAsia" w:cs="MS-PGothic-Identity-H" w:hint="eastAsia"/>
          <w:kern w:val="0"/>
          <w:szCs w:val="21"/>
        </w:rPr>
        <w:t>③　黒点を使用して求めた太陽画像のズレと各画像の金星の中心座標から三平方の定理を利用し、金星のズレが何ピクセルか計算する。</w:t>
      </w:r>
    </w:p>
    <w:p w:rsidR="00B36B4C" w:rsidRPr="005A51A4" w:rsidRDefault="00B36B4C" w:rsidP="00B36B4C">
      <w:pPr>
        <w:pStyle w:val="10"/>
        <w:ind w:leftChars="0" w:left="0"/>
        <w:rPr>
          <w:szCs w:val="21"/>
        </w:rPr>
      </w:pPr>
    </w:p>
    <w:p w:rsidR="0054227F" w:rsidRDefault="00B36B4C" w:rsidP="0054227F">
      <w:pPr>
        <w:ind w:leftChars="50" w:left="735" w:hangingChars="300" w:hanging="630"/>
        <w:jc w:val="left"/>
        <w:rPr>
          <w:rFonts w:ascii="ＭＳ 明朝" w:eastAsia="MS-PGothic-Identity-H" w:cs="MS-PGothic-Identity-H"/>
          <w:kern w:val="0"/>
          <w:szCs w:val="21"/>
        </w:rPr>
      </w:pPr>
      <w:r w:rsidRPr="0054227F">
        <w:rPr>
          <w:rFonts w:ascii="ＭＳ ゴシック" w:eastAsia="ＭＳ ゴシック" w:hAnsi="ＭＳ ゴシック" w:hint="eastAsia"/>
          <w:szCs w:val="21"/>
        </w:rPr>
        <w:t>（３）</w:t>
      </w:r>
      <w:r w:rsidR="0054227F">
        <w:rPr>
          <w:rFonts w:hint="eastAsia"/>
          <w:szCs w:val="21"/>
        </w:rPr>
        <w:t xml:space="preserve">　</w:t>
      </w:r>
      <w:r>
        <w:rPr>
          <w:rFonts w:hint="eastAsia"/>
          <w:szCs w:val="21"/>
        </w:rPr>
        <w:t>１</w:t>
      </w:r>
      <w:r>
        <w:rPr>
          <w:szCs w:val="21"/>
        </w:rPr>
        <w:t>au</w:t>
      </w:r>
      <w:r>
        <w:rPr>
          <w:rFonts w:hint="eastAsia"/>
          <w:szCs w:val="21"/>
        </w:rPr>
        <w:t>を計算しましょう。</w:t>
      </w:r>
    </w:p>
    <w:p w:rsidR="0054227F" w:rsidRDefault="0054227F" w:rsidP="0054227F">
      <w:pPr>
        <w:pStyle w:val="10"/>
        <w:ind w:leftChars="200" w:left="420" w:firstLineChars="100" w:firstLine="210"/>
        <w:rPr>
          <w:rFonts w:ascii="ＭＳ 明朝" w:hAnsi="ＭＳ 明朝"/>
          <w:szCs w:val="21"/>
        </w:rPr>
      </w:pPr>
      <w:r w:rsidRPr="00D67CDB">
        <w:rPr>
          <w:rFonts w:asciiTheme="minorHAnsi" w:eastAsiaTheme="minorEastAsia" w:hAnsiTheme="minorHAnsi"/>
          <w:szCs w:val="21"/>
        </w:rPr>
        <w:t>2012</w:t>
      </w:r>
      <w:r w:rsidRPr="00D67CDB">
        <w:rPr>
          <w:rFonts w:asciiTheme="minorHAnsi" w:eastAsiaTheme="minorEastAsia" w:hAnsiTheme="minorHAnsi"/>
          <w:szCs w:val="21"/>
        </w:rPr>
        <w:t>年</w:t>
      </w:r>
      <w:r w:rsidRPr="00D67CDB">
        <w:rPr>
          <w:rFonts w:asciiTheme="minorHAnsi" w:eastAsiaTheme="minorEastAsia" w:hAnsiTheme="minorHAnsi"/>
          <w:szCs w:val="21"/>
        </w:rPr>
        <w:t>6</w:t>
      </w:r>
      <w:r w:rsidRPr="00D67CDB">
        <w:rPr>
          <w:rFonts w:asciiTheme="minorHAnsi" w:eastAsiaTheme="minorEastAsia" w:hAnsiTheme="minorHAnsi"/>
          <w:szCs w:val="21"/>
        </w:rPr>
        <w:t>月</w:t>
      </w:r>
      <w:r w:rsidRPr="00D67CDB">
        <w:rPr>
          <w:rFonts w:asciiTheme="minorHAnsi" w:eastAsiaTheme="minorEastAsia" w:hAnsiTheme="minorHAnsi"/>
          <w:szCs w:val="21"/>
        </w:rPr>
        <w:t>6</w:t>
      </w:r>
      <w:r w:rsidRPr="00D67CDB">
        <w:rPr>
          <w:rFonts w:asciiTheme="minorHAnsi" w:eastAsiaTheme="minorEastAsia" w:hAnsiTheme="minorHAnsi"/>
          <w:szCs w:val="21"/>
        </w:rPr>
        <w:t>日の地球－金星：金星－太陽の距離比率は、理科年表</w:t>
      </w:r>
      <w:r w:rsidRPr="00D67CDB">
        <w:rPr>
          <w:rFonts w:asciiTheme="minorHAnsi" w:eastAsiaTheme="minorEastAsia" w:hAnsiTheme="minorHAnsi"/>
          <w:szCs w:val="21"/>
        </w:rPr>
        <w:t>2012</w:t>
      </w:r>
      <w:r w:rsidRPr="00D67CDB">
        <w:rPr>
          <w:rFonts w:asciiTheme="minorHAnsi" w:eastAsiaTheme="minorEastAsia" w:hAnsiTheme="minorHAnsi"/>
          <w:szCs w:val="21"/>
        </w:rPr>
        <w:t>の暦</w:t>
      </w:r>
      <w:r w:rsidRPr="00D67CDB">
        <w:rPr>
          <w:rFonts w:asciiTheme="minorHAnsi" w:eastAsiaTheme="minorEastAsia" w:hAnsiTheme="minorHAnsi"/>
          <w:szCs w:val="21"/>
        </w:rPr>
        <w:t>65</w:t>
      </w:r>
      <w:r w:rsidRPr="00D67CDB">
        <w:rPr>
          <w:rFonts w:asciiTheme="minorHAnsi" w:eastAsiaTheme="minorEastAsia" w:hAnsiTheme="minorHAnsi"/>
          <w:szCs w:val="21"/>
        </w:rPr>
        <w:t>頁</w:t>
      </w:r>
      <w:r w:rsidRPr="00D67CDB">
        <w:rPr>
          <w:rFonts w:asciiTheme="minorHAnsi" w:eastAsiaTheme="minorEastAsia" w:hAnsiTheme="minorHAnsi"/>
          <w:szCs w:val="21"/>
        </w:rPr>
        <w:t>(</w:t>
      </w:r>
      <w:r w:rsidRPr="00D67CDB">
        <w:rPr>
          <w:rFonts w:asciiTheme="minorHAnsi" w:eastAsiaTheme="minorEastAsia" w:hAnsiTheme="minorHAnsi"/>
          <w:szCs w:val="21"/>
        </w:rPr>
        <w:t>金星日面経過</w:t>
      </w:r>
      <w:r w:rsidRPr="00D67CDB">
        <w:rPr>
          <w:rFonts w:asciiTheme="minorHAnsi" w:eastAsiaTheme="minorEastAsia" w:hAnsiTheme="minorHAnsi"/>
          <w:szCs w:val="21"/>
        </w:rPr>
        <w:t>)</w:t>
      </w:r>
      <w:r w:rsidRPr="00D67CDB">
        <w:rPr>
          <w:rFonts w:asciiTheme="minorHAnsi" w:eastAsiaTheme="minorEastAsia" w:hAnsiTheme="minorHAnsi"/>
          <w:szCs w:val="21"/>
        </w:rPr>
        <w:t>の視差より</w:t>
      </w:r>
      <w:r w:rsidRPr="00D67CDB">
        <w:rPr>
          <w:rFonts w:asciiTheme="minorHAnsi" w:eastAsiaTheme="minorEastAsia" w:hAnsiTheme="minorHAnsi"/>
          <w:szCs w:val="21"/>
        </w:rPr>
        <w:t>2.85</w:t>
      </w:r>
      <w:r w:rsidRPr="00D67CDB">
        <w:rPr>
          <w:rFonts w:asciiTheme="minorHAnsi" w:eastAsiaTheme="minorEastAsia" w:hAnsiTheme="minorHAnsi"/>
          <w:szCs w:val="21"/>
        </w:rPr>
        <w:t>：</w:t>
      </w:r>
      <w:r w:rsidRPr="00D67CDB">
        <w:rPr>
          <w:rFonts w:asciiTheme="minorHAnsi" w:eastAsiaTheme="minorEastAsia" w:hAnsiTheme="minorHAnsi"/>
          <w:szCs w:val="21"/>
        </w:rPr>
        <w:t>7.15</w:t>
      </w:r>
      <w:r>
        <w:rPr>
          <w:rFonts w:ascii="ＭＳ 明朝" w:hAnsi="ＭＳ 明朝" w:hint="eastAsia"/>
          <w:szCs w:val="21"/>
        </w:rPr>
        <w:t>であることがわかっている。</w:t>
      </w:r>
    </w:p>
    <w:p w:rsidR="0054227F" w:rsidRDefault="0054227F" w:rsidP="000B3AD7">
      <w:pPr>
        <w:pStyle w:val="10"/>
        <w:ind w:leftChars="200" w:left="420" w:firstLineChars="100" w:firstLine="210"/>
        <w:rPr>
          <w:rFonts w:ascii="Times New Roman" w:hAnsi="Times New Roman"/>
          <w:szCs w:val="21"/>
        </w:rPr>
      </w:pPr>
      <w:r>
        <w:rPr>
          <w:rFonts w:hint="eastAsia"/>
          <w:szCs w:val="21"/>
        </w:rPr>
        <w:t>岐阜からタイまでの距離</w:t>
      </w:r>
      <w:r>
        <w:rPr>
          <w:szCs w:val="21"/>
        </w:rPr>
        <w:t>4230</w:t>
      </w:r>
      <w:r>
        <w:rPr>
          <w:rFonts w:hint="eastAsia"/>
          <w:szCs w:val="21"/>
        </w:rPr>
        <w:t xml:space="preserve"> </w:t>
      </w:r>
      <w:r>
        <w:rPr>
          <w:szCs w:val="21"/>
        </w:rPr>
        <w:t>km</w:t>
      </w:r>
      <w:r>
        <w:rPr>
          <w:rFonts w:hint="eastAsia"/>
          <w:szCs w:val="21"/>
        </w:rPr>
        <w:t>、太陽面に落ちた影のずれを</w:t>
      </w:r>
      <w:r w:rsidRPr="00D67CDB">
        <w:rPr>
          <w:rFonts w:ascii="Century Schoolbook" w:hAnsi="Century Schoolbook"/>
          <w:i/>
          <w:sz w:val="24"/>
          <w:szCs w:val="28"/>
        </w:rPr>
        <w:t>x</w:t>
      </w:r>
      <w:r w:rsidRPr="00D67CDB">
        <w:rPr>
          <w:rFonts w:ascii="Century Schoolbook" w:hAnsi="Century Schoolbook" w:hint="eastAsia"/>
          <w:sz w:val="24"/>
          <w:szCs w:val="28"/>
        </w:rPr>
        <w:t xml:space="preserve"> </w:t>
      </w:r>
      <w:r>
        <w:rPr>
          <w:szCs w:val="21"/>
        </w:rPr>
        <w:t>(km)</w:t>
      </w:r>
      <w:r>
        <w:rPr>
          <w:rFonts w:hint="eastAsia"/>
          <w:szCs w:val="21"/>
        </w:rPr>
        <w:t>と</w:t>
      </w:r>
      <w:bookmarkStart w:id="0" w:name="_GoBack"/>
      <w:bookmarkEnd w:id="0"/>
      <w:r>
        <w:rPr>
          <w:rFonts w:hint="eastAsia"/>
          <w:szCs w:val="21"/>
        </w:rPr>
        <w:t>すると</w:t>
      </w:r>
    </w:p>
    <w:p w:rsidR="0054227F" w:rsidRDefault="000B3AD7" w:rsidP="0054227F">
      <w:pPr>
        <w:pStyle w:val="10"/>
        <w:ind w:leftChars="0" w:left="0"/>
        <w:jc w:val="center"/>
        <w:rPr>
          <w:rFonts w:ascii="Times New Roman" w:hAnsi="Times New Roman"/>
          <w:sz w:val="28"/>
          <w:szCs w:val="28"/>
        </w:rPr>
      </w:pPr>
      <w:r>
        <w:rPr>
          <w:noProof/>
          <w:sz w:val="28"/>
          <w:szCs w:val="28"/>
        </w:rPr>
        <w:pict>
          <v:group id="_x0000_s1281" style="position:absolute;left:0;text-align:left;margin-left:-38.75pt;margin-top:37.4pt;width:507.2pt;height:154.5pt;z-index:251691008" coordorigin="643,7569" coordsize="10144,3090">
            <v:group id="_x0000_s1226" style="position:absolute;left:643;top:7569;width:10144;height:3090" coordorigin="923,11145" coordsize="10144,3090">
              <v:shape id="_x0000_s1227" type="#_x0000_t202" style="position:absolute;left:4626;top:13531;width:680;height:510;mso-position-vertical:absolute;v-text-anchor:bottom" filled="f" stroked="f">
                <v:textbox style="mso-next-textbox:#_x0000_s1227" inset=",0,,0">
                  <w:txbxContent>
                    <w:p w:rsidR="004E07B0" w:rsidRPr="00D67CDB" w:rsidRDefault="004E07B0" w:rsidP="0054227F">
                      <w:pPr>
                        <w:snapToGrid w:val="0"/>
                        <w:jc w:val="center"/>
                        <w:rPr>
                          <w:rFonts w:ascii="Century Schoolbook" w:hAnsi="Century Schoolbook"/>
                          <w:i/>
                          <w:sz w:val="32"/>
                          <w:szCs w:val="32"/>
                        </w:rPr>
                      </w:pPr>
                      <w:r w:rsidRPr="00D67CDB">
                        <w:rPr>
                          <w:rFonts w:ascii="Century Schoolbook" w:hAnsi="Century Schoolbook"/>
                          <w:i/>
                          <w:sz w:val="32"/>
                          <w:szCs w:val="32"/>
                        </w:rPr>
                        <w:t>r</w:t>
                      </w:r>
                    </w:p>
                  </w:txbxContent>
                </v:textbox>
              </v:shape>
              <v:group id="_x0000_s1228" style="position:absolute;left:923;top:11145;width:10144;height:3090" coordorigin="923,11145" coordsize="10144,309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9" type="#_x0000_t88" style="position:absolute;left:2470;top:11689;width:259;height:1365;rotation:270">
                  <v:textbox inset="5.85pt,.7pt,5.85pt,.7pt"/>
                </v:shape>
                <v:shape id="_x0000_s1230" type="#_x0000_t88" style="position:absolute;left:5520;top:10004;width:259;height:4735;rotation:270">
                  <v:textbox inset="5.85pt,.7pt,5.85pt,.7pt"/>
                </v:shape>
                <v:group id="_x0000_s1231" style="position:absolute;left:923;top:11145;width:10144;height:3090" coordorigin="923,11145" coordsize="10144,3090">
                  <v:shape id="_x0000_s1232" type="#_x0000_t202" style="position:absolute;left:2522;top:12801;width:510;height:397;mso-height-percent:200;mso-height-percent:200;mso-width-relative:margin;mso-height-relative:margin;v-text-anchor:middle" filled="f" stroked="f">
                    <v:textbox style="mso-next-textbox:#_x0000_s1232" inset="0,0,0,0">
                      <w:txbxContent>
                        <w:p w:rsidR="004E07B0" w:rsidRDefault="004E07B0" w:rsidP="000B3AD7">
                          <w:pPr>
                            <w:jc w:val="center"/>
                          </w:pPr>
                          <w:r>
                            <w:rPr>
                              <w:rFonts w:hint="eastAsia"/>
                            </w:rPr>
                            <w:t>θ</w:t>
                          </w:r>
                        </w:p>
                      </w:txbxContent>
                    </v:textbox>
                  </v:shape>
                  <v:shape id="_x0000_s1233" type="#_x0000_t88" style="position:absolute;left:4704;top:10438;width:507;height:6101;rotation:90">
                    <v:textbox inset="5.85pt,.7pt,5.85pt,.7pt"/>
                  </v:shape>
                  <v:group id="_x0000_s1234" style="position:absolute;left:1171;top:11145;width:9896;height:3090" coordorigin="1828,2181" coordsize="11071,3394">
                    <v:group id="_x0000_s1235" style="position:absolute;left:1828;top:2181;width:11071;height:3394" coordorigin="1828,2181" coordsize="11071,3394">
                      <v:oval id="_x0000_s1236" style="position:absolute;left:1828;top:3559;width:918;height:918">
                        <v:textbox inset="5.85pt,.7pt,5.85pt,.7pt"/>
                      </v:oval>
                      <v:oval id="_x0000_s1237" style="position:absolute;left:9443;top:2181;width:3456;height:3394">
                        <v:textbox inset="5.85pt,.7pt,5.85pt,.7pt"/>
                      </v:oval>
                      <v:oval id="_x0000_s1238" style="position:absolute;left:4033;top:3872;width:240;height:240">
                        <v:textbox inset="5.85pt,.7pt,5.85pt,.7pt"/>
                      </v:oval>
                      <v:shapetype id="_x0000_t32" coordsize="21600,21600" o:spt="32" o:oned="t" path="m,l21600,21600e" filled="f">
                        <v:path arrowok="t" fillok="f" o:connecttype="none"/>
                        <o:lock v:ext="edit" shapetype="t"/>
                      </v:shapetype>
                      <v:shape id="_x0000_s1239" type="#_x0000_t32" style="position:absolute;left:2662;top:3751;width:7115;height:1162" o:connectortype="straight"/>
                      <v:shape id="_x0000_s1240" type="#_x0000_t32" style="position:absolute;left:2662;top:2880;width:7115;height:1416;flip:y" o:connectortype="straight"/>
                      <v:shape id="_x0000_s1241" type="#_x0000_t32" style="position:absolute;left:2662;top:4296;width:7115;height:617" o:connectortype="straight"/>
                    </v:group>
                    <v:shape id="_x0000_s1242" type="#_x0000_t32" style="position:absolute;left:2662;top:3751;width:0;height:545" o:connectortype="straight"/>
                    <v:shape id="_x0000_s1243" type="#_x0000_t32" style="position:absolute;left:9777;top:2880;width:0;height:2033" o:connectortype="straight"/>
                  </v:group>
                  <v:shape id="_x0000_s1244" type="#_x0000_t202" style="position:absolute;left:2075;top:11782;width:1070;height:400;v-text-anchor:bottom" stroked="f">
                    <v:textbox style="mso-next-textbox:#_x0000_s1244" inset=",0,,0">
                      <w:txbxContent>
                        <w:p w:rsidR="004E07B0" w:rsidRPr="0054227F" w:rsidRDefault="004E07B0" w:rsidP="0054227F">
                          <w:pPr>
                            <w:spacing w:line="200" w:lineRule="exact"/>
                            <w:jc w:val="center"/>
                            <w:rPr>
                              <w:rFonts w:ascii="Century Schoolbook" w:hAnsi="Century Schoolbook"/>
                              <w:sz w:val="20"/>
                              <w:szCs w:val="20"/>
                            </w:rPr>
                          </w:pPr>
                          <w:r w:rsidRPr="0054227F">
                            <w:rPr>
                              <w:rFonts w:ascii="Century Schoolbook" w:hAnsi="Century Schoolbook"/>
                              <w:sz w:val="20"/>
                              <w:szCs w:val="20"/>
                            </w:rPr>
                            <w:t>0.285au</w:t>
                          </w:r>
                        </w:p>
                      </w:txbxContent>
                    </v:textbox>
                  </v:shape>
                  <v:shape id="_x0000_s1245" type="#_x0000_t202" style="position:absolute;left:5121;top:11782;width:1070;height:400;v-text-anchor:bottom" stroked="f">
                    <v:textbox style="mso-next-textbox:#_x0000_s1245" inset=",0,,0">
                      <w:txbxContent>
                        <w:p w:rsidR="004E07B0" w:rsidRPr="0054227F" w:rsidRDefault="004E07B0" w:rsidP="0054227F">
                          <w:pPr>
                            <w:spacing w:line="200" w:lineRule="exact"/>
                            <w:jc w:val="center"/>
                            <w:rPr>
                              <w:rFonts w:ascii="Century Schoolbook" w:hAnsi="Century Schoolbook"/>
                              <w:sz w:val="20"/>
                              <w:szCs w:val="20"/>
                            </w:rPr>
                          </w:pPr>
                          <w:r w:rsidRPr="0054227F">
                            <w:rPr>
                              <w:rFonts w:ascii="Century Schoolbook" w:hAnsi="Century Schoolbook"/>
                              <w:sz w:val="20"/>
                              <w:szCs w:val="20"/>
                            </w:rPr>
                            <w:t>0.715au</w:t>
                          </w:r>
                        </w:p>
                      </w:txbxContent>
                    </v:textbox>
                  </v:shape>
                  <v:shape id="_x0000_s1246" type="#_x0000_t202" style="position:absolute;left:923;top:12570;width:964;height:283;v-text-anchor:middle" stroked="f">
                    <v:fill opacity=".5"/>
                    <v:textbox style="mso-next-textbox:#_x0000_s1246" inset="0,0,0,0">
                      <w:txbxContent>
                        <w:p w:rsidR="004E07B0" w:rsidRPr="0054227F" w:rsidRDefault="004E07B0" w:rsidP="004D04A0">
                          <w:pPr>
                            <w:spacing w:line="200" w:lineRule="exact"/>
                            <w:jc w:val="right"/>
                            <w:rPr>
                              <w:rFonts w:ascii="Century Schoolbook" w:hAnsi="Century Schoolbook"/>
                              <w:sz w:val="20"/>
                              <w:szCs w:val="16"/>
                            </w:rPr>
                          </w:pPr>
                          <w:r w:rsidRPr="0054227F">
                            <w:rPr>
                              <w:rFonts w:ascii="Century Schoolbook" w:hAnsi="Century Schoolbook"/>
                              <w:sz w:val="20"/>
                              <w:szCs w:val="16"/>
                            </w:rPr>
                            <w:t>4230</w:t>
                          </w:r>
                          <w:r w:rsidR="004D04A0">
                            <w:rPr>
                              <w:rFonts w:ascii="Century Schoolbook" w:hAnsi="Century Schoolbook" w:hint="eastAsia"/>
                              <w:sz w:val="20"/>
                              <w:szCs w:val="16"/>
                            </w:rPr>
                            <w:t xml:space="preserve"> </w:t>
                          </w:r>
                          <w:r w:rsidRPr="0054227F">
                            <w:rPr>
                              <w:rFonts w:ascii="Century Schoolbook" w:hAnsi="Century Schoolbook"/>
                              <w:sz w:val="20"/>
                              <w:szCs w:val="16"/>
                            </w:rPr>
                            <w:t>km</w:t>
                          </w:r>
                        </w:p>
                      </w:txbxContent>
                    </v:textbox>
                  </v:shape>
                  <v:shape id="_x0000_s1247" type="#_x0000_t202" style="position:absolute;left:8278;top:12409;width:875;height:510" filled="f" stroked="f">
                    <v:textbox style="mso-next-textbox:#_x0000_s1247" inset=",0,,0">
                      <w:txbxContent>
                        <w:p w:rsidR="004E07B0" w:rsidRPr="0054227F" w:rsidRDefault="004E07B0" w:rsidP="0054227F">
                          <w:pPr>
                            <w:snapToGrid w:val="0"/>
                            <w:jc w:val="center"/>
                            <w:rPr>
                              <w:rFonts w:ascii="Century Schoolbook" w:hAnsi="Century Schoolbook"/>
                              <w:i/>
                              <w:sz w:val="32"/>
                            </w:rPr>
                          </w:pPr>
                          <w:r w:rsidRPr="0054227F">
                            <w:rPr>
                              <w:rFonts w:ascii="Century Schoolbook" w:hAnsi="Century Schoolbook"/>
                              <w:i/>
                              <w:sz w:val="32"/>
                            </w:rPr>
                            <w:t>x</w:t>
                          </w:r>
                        </w:p>
                      </w:txbxContent>
                    </v:textbox>
                  </v:shape>
                  <v:shape id="_x0000_s1248" type="#_x0000_t88" style="position:absolute;left:8417;top:11880;width:121;height:1651">
                    <v:textbox inset="5.85pt,.7pt,5.85pt,.7pt"/>
                  </v:shape>
                </v:group>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0" type="#_x0000_t19" style="position:absolute;left:2229;top:9356;width:134;height:184" coordsize="21600,34046" adj="-3579141,3247126,,17610" path="wr-21600,-3990,21600,39210,12508,,14015,34046nfewr-21600,-3990,21600,39210,12508,,14015,34046l,17610nsxe" strokecolor="black [3213]" strokeweight="1.75pt">
              <v:stroke linestyle="thinThin"/>
              <v:path o:connectlocs="12508,0;14015,34046;0,17610"/>
              <v:textbox inset="5.85pt,.7pt,5.85pt,.7pt"/>
            </v:shape>
            <w10:wrap type="topAndBottom"/>
          </v:group>
        </w:pict>
      </w:r>
      <w:r w:rsidR="0054227F">
        <w:rPr>
          <w:sz w:val="28"/>
          <w:szCs w:val="28"/>
        </w:rPr>
        <w:t>2.85</w:t>
      </w:r>
      <w:r w:rsidR="0054227F">
        <w:rPr>
          <w:rFonts w:hint="eastAsia"/>
          <w:sz w:val="28"/>
          <w:szCs w:val="28"/>
        </w:rPr>
        <w:t>：</w:t>
      </w:r>
      <w:r w:rsidR="0054227F">
        <w:rPr>
          <w:sz w:val="28"/>
          <w:szCs w:val="28"/>
        </w:rPr>
        <w:t>7.15</w:t>
      </w:r>
      <w:r w:rsidR="0054227F">
        <w:rPr>
          <w:rFonts w:hint="eastAsia"/>
          <w:sz w:val="28"/>
          <w:szCs w:val="28"/>
        </w:rPr>
        <w:t>＝</w:t>
      </w:r>
      <w:r w:rsidR="0054227F">
        <w:rPr>
          <w:sz w:val="28"/>
          <w:szCs w:val="28"/>
        </w:rPr>
        <w:t>4230</w:t>
      </w:r>
      <w:r w:rsidR="0054227F">
        <w:rPr>
          <w:rFonts w:hint="eastAsia"/>
          <w:sz w:val="28"/>
          <w:szCs w:val="28"/>
        </w:rPr>
        <w:t>：</w:t>
      </w:r>
      <w:r w:rsidR="0054227F" w:rsidRPr="00D67CDB">
        <w:rPr>
          <w:rFonts w:ascii="Century Schoolbook" w:hAnsi="Century Schoolbook"/>
          <w:i/>
          <w:sz w:val="28"/>
          <w:szCs w:val="28"/>
        </w:rPr>
        <w:t>x</w:t>
      </w:r>
    </w:p>
    <w:p w:rsidR="0054227F" w:rsidRPr="00D67CDB" w:rsidRDefault="0054227F" w:rsidP="000C2129">
      <w:pPr>
        <w:pStyle w:val="10"/>
        <w:ind w:leftChars="0" w:left="0"/>
        <w:jc w:val="center"/>
        <w:rPr>
          <w:rFonts w:ascii="Times New Roman" w:hAnsi="Times New Roman"/>
          <w:sz w:val="28"/>
          <w:szCs w:val="28"/>
        </w:rPr>
      </w:pPr>
      <w:r w:rsidRPr="00D67CDB">
        <w:rPr>
          <w:rFonts w:ascii="Century Schoolbook" w:hAnsi="Century Schoolbook"/>
          <w:i/>
          <w:sz w:val="28"/>
          <w:szCs w:val="28"/>
        </w:rPr>
        <w:t>x</w:t>
      </w:r>
      <w:r>
        <w:rPr>
          <w:rFonts w:ascii="Century Schoolbook" w:hAnsi="Century Schoolbook" w:hint="eastAsia"/>
          <w:i/>
          <w:sz w:val="28"/>
          <w:szCs w:val="28"/>
        </w:rPr>
        <w:t xml:space="preserve"> </w:t>
      </w:r>
      <w:r>
        <w:rPr>
          <w:rFonts w:hint="eastAsia"/>
          <w:sz w:val="28"/>
          <w:szCs w:val="28"/>
        </w:rPr>
        <w:t>＝</w:t>
      </w:r>
      <w:r w:rsidRPr="00D67CDB">
        <w:rPr>
          <w:rFonts w:hint="eastAsia"/>
          <w:sz w:val="28"/>
          <w:szCs w:val="28"/>
        </w:rPr>
        <w:t>（　　　　　　　　）</w:t>
      </w:r>
    </w:p>
    <w:p w:rsidR="0054227F" w:rsidRDefault="0054227F" w:rsidP="0054227F">
      <w:pPr>
        <w:pStyle w:val="10"/>
        <w:ind w:leftChars="0" w:left="0" w:firstLineChars="100" w:firstLine="210"/>
        <w:rPr>
          <w:szCs w:val="21"/>
        </w:rPr>
      </w:pPr>
      <w:r w:rsidRPr="009E1CB4">
        <w:rPr>
          <w:rFonts w:ascii="ＭＳ 明朝" w:cs="MS-PGothic-Identity-H" w:hint="eastAsia"/>
          <w:kern w:val="0"/>
          <w:szCs w:val="21"/>
        </w:rPr>
        <w:t>この日の</w:t>
      </w:r>
      <w:r w:rsidRPr="009E1CB4">
        <w:rPr>
          <w:rFonts w:hint="eastAsia"/>
          <w:szCs w:val="21"/>
        </w:rPr>
        <w:t>太陽の視直径は</w:t>
      </w:r>
      <w:r w:rsidRPr="009E1CB4">
        <w:rPr>
          <w:szCs w:val="21"/>
        </w:rPr>
        <w:t>1891.4</w:t>
      </w:r>
      <w:r w:rsidRPr="009E1CB4">
        <w:rPr>
          <w:rFonts w:hint="eastAsia"/>
          <w:szCs w:val="21"/>
        </w:rPr>
        <w:t>秒</w:t>
      </w:r>
      <w:r>
        <w:rPr>
          <w:rFonts w:hint="eastAsia"/>
          <w:szCs w:val="21"/>
        </w:rPr>
        <w:t>角であり、</w:t>
      </w:r>
      <w:r w:rsidRPr="009E1CB4">
        <w:rPr>
          <w:rFonts w:hint="eastAsia"/>
          <w:szCs w:val="21"/>
        </w:rPr>
        <w:t>用いた</w:t>
      </w:r>
      <w:r>
        <w:rPr>
          <w:rFonts w:ascii="ＭＳ 明朝" w:cs="MS-PGothic-Identity-H" w:hint="eastAsia"/>
          <w:kern w:val="0"/>
          <w:szCs w:val="21"/>
        </w:rPr>
        <w:t>データ</w:t>
      </w:r>
      <w:r w:rsidRPr="009E1CB4">
        <w:rPr>
          <w:rFonts w:ascii="ＭＳ 明朝" w:cs="MS-PGothic-Identity-H" w:hint="eastAsia"/>
          <w:kern w:val="0"/>
          <w:szCs w:val="21"/>
        </w:rPr>
        <w:t>の</w:t>
      </w:r>
      <w:r w:rsidRPr="009E1CB4">
        <w:rPr>
          <w:rFonts w:hint="eastAsia"/>
          <w:szCs w:val="21"/>
        </w:rPr>
        <w:t>画像の太陽直径は</w:t>
      </w:r>
      <w:r w:rsidRPr="009E1CB4">
        <w:rPr>
          <w:szCs w:val="21"/>
        </w:rPr>
        <w:t>1491</w:t>
      </w:r>
      <w:r>
        <w:rPr>
          <w:rFonts w:hint="eastAsia"/>
          <w:szCs w:val="21"/>
        </w:rPr>
        <w:t xml:space="preserve"> </w:t>
      </w:r>
      <w:r w:rsidRPr="009E1CB4">
        <w:rPr>
          <w:szCs w:val="21"/>
        </w:rPr>
        <w:t>pix</w:t>
      </w:r>
      <w:r w:rsidRPr="009E1CB4">
        <w:rPr>
          <w:rFonts w:hint="eastAsia"/>
          <w:szCs w:val="21"/>
        </w:rPr>
        <w:t>である</w:t>
      </w:r>
      <w:r>
        <w:rPr>
          <w:rFonts w:hint="eastAsia"/>
          <w:szCs w:val="21"/>
        </w:rPr>
        <w:t>。</w:t>
      </w:r>
      <w:r w:rsidRPr="009E1CB4">
        <w:rPr>
          <w:rFonts w:ascii="ＭＳ 明朝" w:cs="MS-PGothic-Identity-H" w:hint="eastAsia"/>
          <w:kern w:val="0"/>
          <w:szCs w:val="21"/>
        </w:rPr>
        <w:t>岐阜とタイの金星の影のずれ</w:t>
      </w:r>
      <w:r>
        <w:rPr>
          <w:rFonts w:ascii="ＭＳ 明朝" w:cs="MS-PGothic-Identity-H" w:hint="eastAsia"/>
          <w:kern w:val="0"/>
          <w:szCs w:val="21"/>
        </w:rPr>
        <w:t>から</w:t>
      </w:r>
      <w:r w:rsidRPr="009E1CB4">
        <w:rPr>
          <w:rFonts w:ascii="ＭＳ 明朝" w:cs="MS-PGothic-Identity-H" w:hint="eastAsia"/>
          <w:kern w:val="0"/>
          <w:szCs w:val="21"/>
        </w:rPr>
        <w:t>、</w:t>
      </w:r>
      <w:r w:rsidRPr="009E1CB4">
        <w:rPr>
          <w:rFonts w:hint="eastAsia"/>
          <w:szCs w:val="21"/>
        </w:rPr>
        <w:t>θ</w:t>
      </w:r>
      <w:r w:rsidRPr="009E1CB4">
        <w:rPr>
          <w:rFonts w:hint="eastAsia"/>
          <w:szCs w:val="21"/>
        </w:rPr>
        <w:t>(</w:t>
      </w:r>
      <w:r w:rsidRPr="00D67CDB">
        <w:rPr>
          <w:rFonts w:ascii="Century Schoolbook" w:hAnsi="Century Schoolbook"/>
          <w:i/>
          <w:szCs w:val="21"/>
        </w:rPr>
        <w:t>x</w:t>
      </w:r>
      <w:r w:rsidRPr="009E1CB4">
        <w:rPr>
          <w:rFonts w:hint="eastAsia"/>
          <w:szCs w:val="21"/>
        </w:rPr>
        <w:t>を地球から見こむ角</w:t>
      </w:r>
      <w:r w:rsidRPr="009E1CB4">
        <w:rPr>
          <w:rFonts w:hint="eastAsia"/>
          <w:szCs w:val="21"/>
        </w:rPr>
        <w:t>)</w:t>
      </w:r>
      <w:r>
        <w:rPr>
          <w:rFonts w:hint="eastAsia"/>
          <w:szCs w:val="21"/>
        </w:rPr>
        <w:t>を求めると</w:t>
      </w:r>
    </w:p>
    <w:p w:rsidR="0054227F" w:rsidRDefault="0054227F" w:rsidP="0054227F">
      <w:pPr>
        <w:pStyle w:val="10"/>
        <w:ind w:leftChars="0" w:left="0"/>
        <w:jc w:val="center"/>
        <w:rPr>
          <w:szCs w:val="21"/>
        </w:rPr>
      </w:pPr>
      <w:r w:rsidRPr="009E1CB4">
        <w:rPr>
          <w:rFonts w:hint="eastAsia"/>
          <w:szCs w:val="21"/>
        </w:rPr>
        <w:t>1891.4</w:t>
      </w:r>
      <w:r w:rsidRPr="009E1CB4">
        <w:rPr>
          <w:rFonts w:hint="eastAsia"/>
          <w:szCs w:val="21"/>
        </w:rPr>
        <w:t>×</w:t>
      </w:r>
      <w:r>
        <w:rPr>
          <w:rFonts w:hint="eastAsia"/>
          <w:szCs w:val="21"/>
        </w:rPr>
        <w:t>金星のズレ</w:t>
      </w:r>
      <w:r w:rsidRPr="009E1CB4">
        <w:rPr>
          <w:rFonts w:hint="eastAsia"/>
          <w:szCs w:val="21"/>
        </w:rPr>
        <w:t>／</w:t>
      </w:r>
      <w:r w:rsidRPr="009E1CB4">
        <w:rPr>
          <w:rFonts w:hint="eastAsia"/>
          <w:szCs w:val="21"/>
        </w:rPr>
        <w:t>1491</w:t>
      </w:r>
      <w:r w:rsidRPr="009E1CB4">
        <w:rPr>
          <w:rFonts w:hint="eastAsia"/>
          <w:szCs w:val="21"/>
        </w:rPr>
        <w:t>＝</w:t>
      </w:r>
      <w:r>
        <w:rPr>
          <w:rFonts w:hint="eastAsia"/>
          <w:szCs w:val="21"/>
        </w:rPr>
        <w:t>θ</w:t>
      </w:r>
    </w:p>
    <w:p w:rsidR="0054227F" w:rsidRPr="00DE3DA7" w:rsidRDefault="0054227F" w:rsidP="0054227F">
      <w:pPr>
        <w:pStyle w:val="10"/>
        <w:ind w:leftChars="0" w:left="0"/>
        <w:jc w:val="center"/>
        <w:rPr>
          <w:b/>
          <w:sz w:val="28"/>
          <w:szCs w:val="28"/>
        </w:rPr>
      </w:pPr>
      <w:r w:rsidRPr="00DE3DA7">
        <w:rPr>
          <w:rFonts w:hint="eastAsia"/>
          <w:b/>
          <w:sz w:val="28"/>
          <w:szCs w:val="28"/>
        </w:rPr>
        <w:t>θ＝（　　　　　　　　）</w:t>
      </w:r>
      <w:r>
        <w:rPr>
          <w:rFonts w:hint="eastAsia"/>
          <w:b/>
          <w:sz w:val="28"/>
          <w:szCs w:val="28"/>
        </w:rPr>
        <w:t>秒角</w:t>
      </w:r>
    </w:p>
    <w:p w:rsidR="0054227F" w:rsidRDefault="0054227F" w:rsidP="0054227F">
      <w:pPr>
        <w:pStyle w:val="10"/>
        <w:ind w:leftChars="0" w:left="0"/>
        <w:jc w:val="center"/>
        <w:rPr>
          <w:rFonts w:ascii="Times New Roman" w:hAnsi="Times New Roman"/>
          <w:sz w:val="28"/>
          <w:szCs w:val="28"/>
        </w:rPr>
      </w:pPr>
    </w:p>
    <w:p w:rsidR="0054227F" w:rsidRPr="009E1CB4" w:rsidRDefault="0054227F" w:rsidP="0054227F">
      <w:pPr>
        <w:pStyle w:val="10"/>
        <w:ind w:leftChars="0" w:left="0" w:firstLineChars="100" w:firstLine="210"/>
        <w:jc w:val="left"/>
        <w:rPr>
          <w:rFonts w:ascii="Times New Roman" w:hAnsi="Times New Roman"/>
          <w:szCs w:val="21"/>
        </w:rPr>
      </w:pPr>
      <w:r w:rsidRPr="009E1CB4">
        <w:rPr>
          <w:rFonts w:hint="eastAsia"/>
          <w:szCs w:val="21"/>
        </w:rPr>
        <w:t>よって、地球－太陽間の距離を</w:t>
      </w:r>
      <w:r w:rsidRPr="00D67CDB">
        <w:rPr>
          <w:rFonts w:ascii="Century Schoolbook" w:hAnsi="Century Schoolbook"/>
          <w:i/>
          <w:szCs w:val="21"/>
        </w:rPr>
        <w:t>r</w:t>
      </w:r>
      <w:r>
        <w:rPr>
          <w:rFonts w:hint="eastAsia"/>
          <w:szCs w:val="21"/>
        </w:rPr>
        <w:t xml:space="preserve"> </w:t>
      </w:r>
      <w:r w:rsidRPr="009E1CB4">
        <w:rPr>
          <w:szCs w:val="21"/>
        </w:rPr>
        <w:t>(km)</w:t>
      </w:r>
      <w:r w:rsidRPr="009E1CB4">
        <w:rPr>
          <w:rFonts w:hint="eastAsia"/>
          <w:szCs w:val="21"/>
        </w:rPr>
        <w:t>とすると、半径が十分に大きく角度が十分に小さいとき、円弧と弦の長さは近似するので</w:t>
      </w:r>
    </w:p>
    <w:p w:rsidR="0054227F" w:rsidRPr="009E1CB4" w:rsidRDefault="0054227F" w:rsidP="0054227F">
      <w:pPr>
        <w:pStyle w:val="10"/>
        <w:ind w:leftChars="0" w:left="0"/>
        <w:jc w:val="center"/>
        <w:rPr>
          <w:rFonts w:cs="MS-PGothic-Identity-H"/>
          <w:kern w:val="0"/>
          <w:sz w:val="28"/>
          <w:szCs w:val="28"/>
        </w:rPr>
      </w:pPr>
      <w:r w:rsidRPr="009E1CB4">
        <w:rPr>
          <w:rFonts w:cs="MS-PGothic-Identity-H"/>
          <w:kern w:val="0"/>
          <w:sz w:val="28"/>
          <w:szCs w:val="28"/>
        </w:rPr>
        <w:t>2</w:t>
      </w:r>
      <w:r w:rsidRPr="009E1CB4">
        <w:rPr>
          <w:rFonts w:cs="MS-PGothic-Identity-H" w:hint="eastAsia"/>
          <w:kern w:val="0"/>
          <w:sz w:val="28"/>
          <w:szCs w:val="28"/>
        </w:rPr>
        <w:t>π</w:t>
      </w:r>
      <w:r w:rsidRPr="00D67CDB">
        <w:rPr>
          <w:rFonts w:ascii="Century Schoolbook" w:hAnsi="Century Schoolbook" w:cs="MS-PGothic-Identity-H"/>
          <w:i/>
          <w:kern w:val="0"/>
          <w:sz w:val="28"/>
          <w:szCs w:val="28"/>
        </w:rPr>
        <w:t>r</w:t>
      </w:r>
      <w:r w:rsidRPr="009E1CB4">
        <w:rPr>
          <w:rFonts w:cs="MS-PGothic-Identity-H" w:hint="eastAsia"/>
          <w:kern w:val="0"/>
          <w:sz w:val="28"/>
          <w:szCs w:val="28"/>
        </w:rPr>
        <w:t>×</w:t>
      </w:r>
      <w:r>
        <w:rPr>
          <w:rFonts w:cs="MS-PGothic-Identity-H" w:hint="eastAsia"/>
          <w:kern w:val="0"/>
          <w:sz w:val="28"/>
          <w:szCs w:val="28"/>
        </w:rPr>
        <w:t>(</w:t>
      </w:r>
      <w:r>
        <w:rPr>
          <w:rFonts w:cs="MS-PGothic-Identity-H" w:hint="eastAsia"/>
          <w:kern w:val="0"/>
          <w:sz w:val="28"/>
          <w:szCs w:val="28"/>
        </w:rPr>
        <w:t>θ</w:t>
      </w:r>
      <w:r w:rsidRPr="009E1CB4">
        <w:rPr>
          <w:rFonts w:cs="MS-PGothic-Identity-H" w:hint="eastAsia"/>
          <w:kern w:val="0"/>
          <w:sz w:val="28"/>
          <w:szCs w:val="28"/>
        </w:rPr>
        <w:t>/3600)/360</w:t>
      </w:r>
      <w:r w:rsidRPr="009E1CB4">
        <w:rPr>
          <w:rFonts w:cs="MS-PGothic-Identity-H" w:hint="eastAsia"/>
          <w:kern w:val="0"/>
          <w:sz w:val="28"/>
          <w:szCs w:val="28"/>
        </w:rPr>
        <w:t>＝</w:t>
      </w:r>
      <w:r w:rsidRPr="00D67CDB">
        <w:rPr>
          <w:rFonts w:ascii="Century Schoolbook" w:hAnsi="Century Schoolbook" w:cs="MS-PGothic-Identity-H" w:hint="eastAsia"/>
          <w:i/>
          <w:kern w:val="0"/>
          <w:sz w:val="28"/>
          <w:szCs w:val="28"/>
        </w:rPr>
        <w:t>x</w:t>
      </w:r>
      <w:r w:rsidRPr="009E1CB4">
        <w:rPr>
          <w:rFonts w:cs="MS-PGothic-Identity-H" w:hint="eastAsia"/>
          <w:kern w:val="0"/>
          <w:sz w:val="28"/>
          <w:szCs w:val="28"/>
        </w:rPr>
        <w:t xml:space="preserve">　より</w:t>
      </w:r>
    </w:p>
    <w:p w:rsidR="0054227F" w:rsidRDefault="0054227F" w:rsidP="000C2129">
      <w:pPr>
        <w:snapToGrid w:val="0"/>
        <w:ind w:firstLineChars="200" w:firstLine="560"/>
        <w:jc w:val="center"/>
        <w:rPr>
          <w:rFonts w:ascii="ＭＳ 明朝" w:cs="MS-PGothic-Identity-H"/>
          <w:kern w:val="0"/>
          <w:szCs w:val="21"/>
        </w:rPr>
      </w:pPr>
      <w:r w:rsidRPr="00D67CDB">
        <w:rPr>
          <w:rFonts w:ascii="Century Schoolbook" w:hAnsi="Century Schoolbook" w:cs="MS-PGothic-Identity-H"/>
          <w:i/>
          <w:kern w:val="0"/>
          <w:sz w:val="28"/>
          <w:szCs w:val="28"/>
        </w:rPr>
        <w:t>r</w:t>
      </w:r>
      <w:r w:rsidRPr="00D67CDB">
        <w:rPr>
          <w:rFonts w:ascii="Century Schoolbook" w:hAnsi="Century Schoolbook" w:cs="MS-PGothic-Identity-H" w:hint="eastAsia"/>
          <w:kern w:val="0"/>
          <w:sz w:val="28"/>
          <w:szCs w:val="28"/>
        </w:rPr>
        <w:t xml:space="preserve"> </w:t>
      </w:r>
      <w:r w:rsidRPr="00D67CDB">
        <w:rPr>
          <w:rFonts w:ascii="ＭＳ 明朝" w:cs="MS-PGothic-Identity-H"/>
          <w:b/>
          <w:kern w:val="0"/>
          <w:sz w:val="28"/>
          <w:szCs w:val="28"/>
        </w:rPr>
        <w:t>=</w:t>
      </w:r>
      <w:r w:rsidRPr="00D67CDB">
        <w:rPr>
          <w:rFonts w:ascii="ＭＳ 明朝" w:cs="MS-PGothic-Identity-H" w:hint="eastAsia"/>
          <w:b/>
          <w:kern w:val="0"/>
          <w:sz w:val="28"/>
          <w:szCs w:val="28"/>
        </w:rPr>
        <w:t>（　　　　　　　　　）</w:t>
      </w:r>
      <w:r w:rsidRPr="00D67CDB">
        <w:rPr>
          <w:rFonts w:ascii="Century Schoolbook" w:hAnsi="Century Schoolbook" w:cs="MS-PGothic-Identity-H"/>
          <w:b/>
          <w:i/>
          <w:kern w:val="0"/>
          <w:sz w:val="28"/>
          <w:szCs w:val="28"/>
        </w:rPr>
        <w:t>km</w:t>
      </w:r>
      <w:r w:rsidRPr="00D67CDB">
        <w:rPr>
          <w:rFonts w:ascii="ＭＳ 明朝" w:cs="MS-PGothic-Identity-H" w:hint="eastAsia"/>
          <w:kern w:val="0"/>
          <w:szCs w:val="21"/>
        </w:rPr>
        <w:t xml:space="preserve">　</w:t>
      </w:r>
      <w:r w:rsidRPr="009E1CB4">
        <w:rPr>
          <w:rFonts w:ascii="ＭＳ 明朝" w:cs="MS-PGothic-Identity-H" w:hint="eastAsia"/>
          <w:kern w:val="0"/>
          <w:szCs w:val="21"/>
        </w:rPr>
        <w:t>となる</w:t>
      </w:r>
    </w:p>
    <w:p w:rsidR="000C2129" w:rsidRPr="00051CE2" w:rsidRDefault="00B173B7" w:rsidP="000C2129">
      <w:pPr>
        <w:rPr>
          <w:rFonts w:ascii="HGS創英角ｺﾞｼｯｸUB" w:eastAsia="HGS創英角ｺﾞｼｯｸUB" w:hAnsi="HGS創英角ｺﾞｼｯｸUB"/>
          <w:sz w:val="28"/>
          <w:szCs w:val="28"/>
        </w:rPr>
      </w:pPr>
      <w:r>
        <w:rPr>
          <w:noProof/>
        </w:rPr>
        <w:lastRenderedPageBreak/>
        <w:pict>
          <v:group id="_x0000_s1272" style="position:absolute;left:0;text-align:left;margin-left:134.65pt;margin-top:84.05pt;width:79.7pt;height:63.2pt;z-index:251687936" coordorigin="4394,5772" coordsize="1594,1264">
            <v:shape id="直線矢印コネクタ 9" o:spid="_x0000_s1273" type="#_x0000_t32" style="position:absolute;left:4738;top:6283;width:198;height:75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" strokecolor="yellow" strokeweight="1pt">
              <v:stroke endarrow="block"/>
            </v:shape>
            <v:shape id="直線矢印コネクタ 17" o:spid="_x0000_s1274" type="#_x0000_t32" style="position:absolute;left:4747;top:6283;width:374;height:69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" strokecolor="yellow" strokeweight="1pt">
              <v:stroke endarrow="block"/>
            </v:shape>
            <v:shape id="テキスト ボックス 2" o:spid="_x0000_s1275" type="#_x0000_t202" style="position:absolute;left:4394;top:5772;width:1594;height:519;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">
              <v:textbox style="mso-next-textbox:#テキスト ボックス 2;mso-fit-shape-to-text:t">
                <w:txbxContent>
                  <w:p w:rsidR="004E07B0" w:rsidRDefault="004E07B0" w:rsidP="000C2129">
                    <w:r>
                      <w:rPr>
                        <w:rFonts w:hint="eastAsia"/>
                      </w:rPr>
                      <w:t>この</w:t>
                    </w:r>
                    <w:r>
                      <w:t>幅を</w:t>
                    </w:r>
                    <w:r>
                      <w:rPr>
                        <w:rFonts w:hint="eastAsia"/>
                      </w:rPr>
                      <w:t>計測</w:t>
                    </w:r>
                  </w:p>
                </w:txbxContent>
              </v:textbox>
            </v:shape>
            <v:shape id="_x0000_s1276" type="#_x0000_t32" style="position:absolute;left:5610;top:6292;width:101;height:53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" strokecolor="yellow" strokeweight="1pt">
              <v:stroke endarrow="block"/>
            </v:shape>
            <v:shape id="直線矢印コネクタ 16" o:spid="_x0000_s1277" type="#_x0000_t32" style="position:absolute;left:5624;top:6283;width:263;height: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" strokecolor="yellow" strokeweight="1pt">
              <v:stroke endarrow="block"/>
            </v:shape>
          </v:group>
        </w:pict>
      </w:r>
      <w:r w:rsidR="000C2129" w:rsidRPr="00051CE2">
        <w:rPr>
          <w:rFonts w:ascii="HGS創英角ｺﾞｼｯｸUB" w:eastAsia="HGS創英角ｺﾞｼｯｸUB" w:hAnsi="HGS創英角ｺﾞｼｯｸUB" w:hint="eastAsia"/>
          <w:sz w:val="28"/>
          <w:szCs w:val="28"/>
        </w:rPr>
        <w:t>金星のずれ測定方法（簡易バージョン）</w:t>
      </w:r>
    </w:p>
    <w:p w:rsidR="000C2129" w:rsidRDefault="00B173B7" w:rsidP="000C2129">
      <w:r>
        <w:rPr>
          <w:noProof/>
        </w:rPr>
        <w:pict>
          <v:roundrect id="角丸四角形 13" o:spid="_x0000_s1278" style="position:absolute;left:0;text-align:left;margin-left:350.35pt;margin-top:165.45pt;width:48.95pt;height:12.3pt;z-index:251688960;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" filled="f" strokecolor="red" strokeweight="2pt"/>
        </w:pict>
      </w:r>
      <w:r w:rsidR="000C2129">
        <w:rPr>
          <w:noProof/>
        </w:rPr>
        <w:drawing>
          <wp:anchor distT="0" distB="0" distL="114300" distR="114300" simplePos="0" relativeHeight="251686912" behindDoc="1" locked="0" layoutInCell="1" allowOverlap="1" wp14:anchorId="209BB1EF" wp14:editId="1005DEF1">
            <wp:simplePos x="0" y="0"/>
            <wp:positionH relativeFrom="margin">
              <wp:posOffset>3175</wp:posOffset>
            </wp:positionH>
            <wp:positionV relativeFrom="paragraph">
              <wp:posOffset>74930</wp:posOffset>
            </wp:positionV>
            <wp:extent cx="5400040" cy="3037840"/>
            <wp:effectExtent l="0" t="0" r="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測定方法（簡易バージョン）.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14:sizeRelH relativeFrom="page">
              <wp14:pctWidth>0</wp14:pctWidth>
            </wp14:sizeRelH>
            <wp14:sizeRelV relativeFrom="page">
              <wp14:pctHeight>0</wp14:pctHeight>
            </wp14:sizeRelV>
          </wp:anchor>
        </w:drawing>
      </w:r>
    </w:p>
    <w:p w:rsidR="000C2129" w:rsidRDefault="000C2129" w:rsidP="000C2129">
      <w:pPr>
        <w:ind w:left="210" w:hangingChars="100" w:hanging="210"/>
      </w:pPr>
      <w:r>
        <w:rPr>
          <w:rFonts w:hint="eastAsia"/>
        </w:rPr>
        <w:t>①　金星の影の部分の中心を横切るようにグラフ機能でスライスする（上図）。</w:t>
      </w:r>
    </w:p>
    <w:p w:rsidR="000C2129" w:rsidRDefault="000C2129" w:rsidP="000C2129">
      <w:pPr>
        <w:ind w:left="210" w:hangingChars="100" w:hanging="210"/>
      </w:pPr>
      <w:r>
        <w:rPr>
          <w:rFonts w:hint="eastAsia"/>
        </w:rPr>
        <w:t>②　影のずれの部分（重なりのない部分）の間隔を「始点からの距離」を利用して計測する。</w:t>
      </w:r>
      <w:r>
        <w:br/>
      </w:r>
      <w:r>
        <w:rPr>
          <w:rFonts w:hint="eastAsia"/>
        </w:rPr>
        <w:t xml:space="preserve">例　始点からの距離の両端が　</w:t>
      </w:r>
      <w:r>
        <w:rPr>
          <w:rFonts w:hint="eastAsia"/>
        </w:rPr>
        <w:t>80 pix</w:t>
      </w:r>
      <w:r>
        <w:rPr>
          <w:rFonts w:hint="eastAsia"/>
        </w:rPr>
        <w:t>と</w:t>
      </w:r>
      <w:r>
        <w:rPr>
          <w:rFonts w:hint="eastAsia"/>
        </w:rPr>
        <w:t>100 pix</w:t>
      </w:r>
      <w:r>
        <w:rPr>
          <w:rFonts w:hint="eastAsia"/>
        </w:rPr>
        <w:t>の場合</w:t>
      </w:r>
      <w:r>
        <w:br/>
      </w:r>
      <w:r>
        <w:rPr>
          <w:rFonts w:hint="eastAsia"/>
        </w:rPr>
        <w:t xml:space="preserve">　　　　</w:t>
      </w:r>
      <w:r>
        <w:rPr>
          <w:rFonts w:hint="eastAsia"/>
        </w:rPr>
        <w:t>100</w:t>
      </w:r>
      <w:r>
        <w:rPr>
          <w:rFonts w:hint="eastAsia"/>
        </w:rPr>
        <w:t>－</w:t>
      </w:r>
      <w:r>
        <w:rPr>
          <w:rFonts w:hint="eastAsia"/>
        </w:rPr>
        <w:t>80</w:t>
      </w:r>
      <w:r>
        <w:rPr>
          <w:rFonts w:hint="eastAsia"/>
        </w:rPr>
        <w:t>＝</w:t>
      </w:r>
      <w:r>
        <w:rPr>
          <w:rFonts w:hint="eastAsia"/>
        </w:rPr>
        <w:t>20 pix</w:t>
      </w:r>
    </w:p>
    <w:p w:rsidR="00D31494" w:rsidRPr="000C2129" w:rsidRDefault="00D31494" w:rsidP="00D31494">
      <w:pPr>
        <w:ind w:firstLineChars="100" w:firstLine="240"/>
        <w:jc w:val="center"/>
        <w:rPr>
          <w:sz w:val="24"/>
        </w:rPr>
      </w:pPr>
    </w:p>
    <w:sectPr w:rsidR="00D31494" w:rsidRPr="000C2129" w:rsidSect="004F669C">
      <w:headerReference w:type="default" r:id="rId12"/>
      <w:pgSz w:w="11906" w:h="16838" w:code="9"/>
      <w:pgMar w:top="1418" w:right="1418" w:bottom="1418" w:left="1418" w:header="851" w:footer="992" w:gutter="0"/>
      <w:pgBorders>
        <w:top w:val="single" w:sz="4" w:space="5" w:color="auto"/>
        <w:bottom w:val="single" w:sz="4" w:space="5"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B7" w:rsidRDefault="00B173B7">
      <w:r>
        <w:separator/>
      </w:r>
    </w:p>
  </w:endnote>
  <w:endnote w:type="continuationSeparator" w:id="0">
    <w:p w:rsidR="00B173B7" w:rsidRDefault="00B1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PGothic-Identity-H">
    <w:altName w:val="Arial Unicode MS"/>
    <w:panose1 w:val="00000000000000000000"/>
    <w:charset w:val="86"/>
    <w:family w:val="auto"/>
    <w:notTrueType/>
    <w:pitch w:val="default"/>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B7" w:rsidRDefault="00B173B7">
      <w:r>
        <w:separator/>
      </w:r>
    </w:p>
  </w:footnote>
  <w:footnote w:type="continuationSeparator" w:id="0">
    <w:p w:rsidR="00B173B7" w:rsidRDefault="00B1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B0" w:rsidRDefault="004E07B0">
    <w:pPr>
      <w:pStyle w:val="a5"/>
      <w:jc w:val="right"/>
    </w:pPr>
    <w:r>
      <w:rPr>
        <w:rFonts w:hint="eastAsia"/>
      </w:rPr>
      <w:t>PAOFITS</w:t>
    </w:r>
    <w:r>
      <w:rPr>
        <w:rFonts w:hint="eastAsia"/>
      </w:rPr>
      <w:t>実習：距離梯子１【金星の太陽面通過による１天文単位の測定】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92"/>
    <w:multiLevelType w:val="hybridMultilevel"/>
    <w:tmpl w:val="B73045DA"/>
    <w:lvl w:ilvl="0" w:tplc="7A023CE4">
      <w:start w:val="1"/>
      <w:numFmt w:val="decimalFullWidth"/>
      <w:lvlText w:val="%1．"/>
      <w:lvlJc w:val="left"/>
      <w:pPr>
        <w:tabs>
          <w:tab w:val="num" w:pos="630"/>
        </w:tabs>
        <w:ind w:left="630" w:hanging="630"/>
      </w:pPr>
      <w:rPr>
        <w:rFonts w:hint="eastAsia"/>
      </w:rPr>
    </w:lvl>
    <w:lvl w:ilvl="1" w:tplc="098A3B74">
      <w:start w:val="7"/>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154ED3"/>
    <w:multiLevelType w:val="hybridMultilevel"/>
    <w:tmpl w:val="CF6C07AA"/>
    <w:lvl w:ilvl="0" w:tplc="74E29D5E">
      <w:numFmt w:val="bullet"/>
      <w:lvlText w:val="☆"/>
      <w:lvlJc w:val="left"/>
      <w:pPr>
        <w:tabs>
          <w:tab w:val="num" w:pos="1680"/>
        </w:tabs>
        <w:ind w:left="1680" w:hanging="42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nsid w:val="32ED65D7"/>
    <w:multiLevelType w:val="hybridMultilevel"/>
    <w:tmpl w:val="AFD2BAB8"/>
    <w:lvl w:ilvl="0" w:tplc="886883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C726AAE"/>
    <w:multiLevelType w:val="hybridMultilevel"/>
    <w:tmpl w:val="08FAAF12"/>
    <w:lvl w:ilvl="0" w:tplc="E90C0A00">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1607CCF"/>
    <w:multiLevelType w:val="hybridMultilevel"/>
    <w:tmpl w:val="6E6C8CC2"/>
    <w:lvl w:ilvl="0" w:tplc="31D2CD8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3DB"/>
    <w:rsid w:val="000327A6"/>
    <w:rsid w:val="00044989"/>
    <w:rsid w:val="00046E75"/>
    <w:rsid w:val="000A6C8E"/>
    <w:rsid w:val="000B1556"/>
    <w:rsid w:val="000B3AD7"/>
    <w:rsid w:val="000C2129"/>
    <w:rsid w:val="0012326F"/>
    <w:rsid w:val="00180867"/>
    <w:rsid w:val="001D076F"/>
    <w:rsid w:val="00263D93"/>
    <w:rsid w:val="003E3C93"/>
    <w:rsid w:val="003F3207"/>
    <w:rsid w:val="00410F81"/>
    <w:rsid w:val="004163B7"/>
    <w:rsid w:val="004D04A0"/>
    <w:rsid w:val="004E07B0"/>
    <w:rsid w:val="004F669C"/>
    <w:rsid w:val="005068A8"/>
    <w:rsid w:val="00533E00"/>
    <w:rsid w:val="0054227F"/>
    <w:rsid w:val="005A754F"/>
    <w:rsid w:val="005C7EB2"/>
    <w:rsid w:val="00640646"/>
    <w:rsid w:val="006D3E7D"/>
    <w:rsid w:val="00800E0A"/>
    <w:rsid w:val="0082606E"/>
    <w:rsid w:val="008A168C"/>
    <w:rsid w:val="008B0E48"/>
    <w:rsid w:val="008C0B41"/>
    <w:rsid w:val="008C4B16"/>
    <w:rsid w:val="008E4C0C"/>
    <w:rsid w:val="00970997"/>
    <w:rsid w:val="00991BCC"/>
    <w:rsid w:val="009E446C"/>
    <w:rsid w:val="00A023DB"/>
    <w:rsid w:val="00A30FAF"/>
    <w:rsid w:val="00A62029"/>
    <w:rsid w:val="00A97550"/>
    <w:rsid w:val="00B173B7"/>
    <w:rsid w:val="00B36B4C"/>
    <w:rsid w:val="00B72D5A"/>
    <w:rsid w:val="00B73711"/>
    <w:rsid w:val="00BE00CA"/>
    <w:rsid w:val="00C34DC3"/>
    <w:rsid w:val="00C93AC8"/>
    <w:rsid w:val="00C964C1"/>
    <w:rsid w:val="00D31494"/>
    <w:rsid w:val="00D81DBC"/>
    <w:rsid w:val="00D85AFF"/>
    <w:rsid w:val="00DA03E1"/>
    <w:rsid w:val="00DE0813"/>
    <w:rsid w:val="00E050BB"/>
    <w:rsid w:val="00E62753"/>
    <w:rsid w:val="00E841FA"/>
    <w:rsid w:val="00E9466D"/>
    <w:rsid w:val="00F079D6"/>
    <w:rsid w:val="00F2739E"/>
    <w:rsid w:val="00F3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
    </o:shapedefaults>
    <o:shapelayout v:ext="edit">
      <o:idmap v:ext="edit" data="1"/>
      <o:rules v:ext="edit">
        <o:r id="V:Rule1" type="connector" idref="#_x0000_s1240"/>
        <o:r id="V:Rule2" type="connector" idref="#_x0000_s1242"/>
        <o:r id="V:Rule3" type="connector" idref="#_x0000_s1243"/>
        <o:r id="V:Rule4" type="connector" idref="#_x0000_s1241"/>
        <o:r id="V:Rule5" type="connector" idref="#_x0000_s1239"/>
        <o:r id="V:Rule6" type="connector" idref="#直線矢印コネクタ 17"/>
        <o:r id="V:Rule7" type="connector" idref="#直線矢印コネクタ 9"/>
        <o:r id="V:Rule8" type="connector" idref="#_x0000_s1276"/>
        <o:r id="V:Rule9" type="connector" idref="#直線矢印コネクタ 16"/>
        <o:r id="V:Rule10" type="arc" idref="#_x0000_s12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9C"/>
    <w:pPr>
      <w:widowControl w:val="0"/>
      <w:jc w:val="both"/>
    </w:pPr>
    <w:rPr>
      <w:kern w:val="2"/>
      <w:sz w:val="21"/>
      <w:szCs w:val="24"/>
    </w:rPr>
  </w:style>
  <w:style w:type="paragraph" w:styleId="1">
    <w:name w:val="heading 1"/>
    <w:basedOn w:val="a"/>
    <w:qFormat/>
    <w:rsid w:val="004F669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669C"/>
    <w:rPr>
      <w:color w:val="0000FF"/>
      <w:u w:val="single"/>
    </w:rPr>
  </w:style>
  <w:style w:type="paragraph" w:styleId="a4">
    <w:name w:val="Balloon Text"/>
    <w:basedOn w:val="a"/>
    <w:semiHidden/>
    <w:rsid w:val="004F669C"/>
    <w:rPr>
      <w:rFonts w:ascii="Arial" w:eastAsia="ＭＳ ゴシック" w:hAnsi="Arial"/>
      <w:sz w:val="18"/>
      <w:szCs w:val="18"/>
    </w:rPr>
  </w:style>
  <w:style w:type="paragraph" w:styleId="a5">
    <w:name w:val="header"/>
    <w:basedOn w:val="a"/>
    <w:rsid w:val="004F669C"/>
    <w:pPr>
      <w:tabs>
        <w:tab w:val="center" w:pos="4252"/>
        <w:tab w:val="right" w:pos="8504"/>
      </w:tabs>
      <w:snapToGrid w:val="0"/>
    </w:pPr>
  </w:style>
  <w:style w:type="paragraph" w:styleId="a6">
    <w:name w:val="footer"/>
    <w:basedOn w:val="a"/>
    <w:rsid w:val="004F669C"/>
    <w:pPr>
      <w:tabs>
        <w:tab w:val="center" w:pos="4252"/>
        <w:tab w:val="right" w:pos="8504"/>
      </w:tabs>
      <w:snapToGrid w:val="0"/>
    </w:pPr>
  </w:style>
  <w:style w:type="character" w:styleId="a7">
    <w:name w:val="Emphasis"/>
    <w:basedOn w:val="a0"/>
    <w:qFormat/>
    <w:rsid w:val="00C34DC3"/>
    <w:rPr>
      <w:i/>
      <w:iCs/>
    </w:rPr>
  </w:style>
  <w:style w:type="paragraph" w:customStyle="1" w:styleId="10">
    <w:name w:val="リスト段落1"/>
    <w:basedOn w:val="a"/>
    <w:rsid w:val="00B36B4C"/>
    <w:pPr>
      <w:ind w:leftChars="400" w:left="840"/>
    </w:pPr>
    <w:rPr>
      <w:szCs w:val="22"/>
    </w:rPr>
  </w:style>
  <w:style w:type="character" w:customStyle="1" w:styleId="st">
    <w:name w:val="st"/>
    <w:basedOn w:val="a0"/>
    <w:rsid w:val="00B36B4C"/>
    <w:rPr>
      <w:rFonts w:ascii="Times New Roman" w:hAnsi="Times New Roman" w:cs="Times New Roman"/>
    </w:rPr>
  </w:style>
  <w:style w:type="paragraph" w:styleId="a8">
    <w:name w:val="annotation text"/>
    <w:basedOn w:val="a"/>
    <w:link w:val="a9"/>
    <w:semiHidden/>
    <w:rsid w:val="00B36B4C"/>
    <w:pPr>
      <w:jc w:val="left"/>
    </w:pPr>
    <w:rPr>
      <w:szCs w:val="22"/>
    </w:rPr>
  </w:style>
  <w:style w:type="character" w:customStyle="1" w:styleId="a9">
    <w:name w:val="コメント文字列 (文字)"/>
    <w:basedOn w:val="a0"/>
    <w:link w:val="a8"/>
    <w:semiHidden/>
    <w:rsid w:val="00B36B4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9455-1383-4B40-A81E-27AF29B3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4</Pages>
  <Words>317</Words>
  <Characters>1810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【ハッブル則テキスト】</vt:lpstr>
      <vt:lpstr> 【ハッブル則テキスト】</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金星の太陽面通過による1天文単位測定</dc:title>
  <dc:creator>畠　浩二</dc:creator>
  <cp:lastModifiedBy>reiko</cp:lastModifiedBy>
  <cp:revision>10</cp:revision>
  <cp:lastPrinted>2018-11-18T00:56:00Z</cp:lastPrinted>
  <dcterms:created xsi:type="dcterms:W3CDTF">2018-06-03T08:28:00Z</dcterms:created>
  <dcterms:modified xsi:type="dcterms:W3CDTF">2018-11-18T02:07:00Z</dcterms:modified>
</cp:coreProperties>
</file>